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12" w:rsidRDefault="00B97F12" w:rsidP="00B97F1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</w:p>
    <w:p w:rsidR="00B97F12" w:rsidRDefault="00B97F12" w:rsidP="00B97F1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B97F12" w:rsidRDefault="00B97F12" w:rsidP="00B97F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2021r.</w:t>
      </w:r>
    </w:p>
    <w:p w:rsidR="00B97F12" w:rsidRDefault="00B97F12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Rewizyjna ukonstytuowała się na sesji Rady Miejskiej Legnicy 19 listopada 2018 r. zgodnie z uchwałą Rady Miejskiej Legnicy z 19 listopada 2018 r. Nr I/8/18 w sprawie wyboru składu osobowego Komisji Rewizyjnej Rady Miejskiej Legnicy. </w:t>
      </w:r>
    </w:p>
    <w:p w:rsidR="00B97F12" w:rsidRDefault="00B97F12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w 2021</w:t>
      </w:r>
      <w:r w:rsidR="001C7C58">
        <w:rPr>
          <w:rFonts w:ascii="Times New Roman" w:hAnsi="Times New Roman"/>
          <w:sz w:val="24"/>
          <w:szCs w:val="24"/>
        </w:rPr>
        <w:t xml:space="preserve"> r. do 27 września 2021 r.: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Bochenek Ignacy,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Cichoń Wojciech,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Czeszejko-Sochacka Ewa,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Dybek Elżbieta,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Filipek Mar</w:t>
      </w:r>
      <w:r w:rsidR="001C7C58">
        <w:rPr>
          <w:rFonts w:ascii="Times New Roman" w:eastAsia="Times New Roman" w:hAnsi="Times New Roman" w:cs="Times New Roman"/>
          <w:sz w:val="24"/>
          <w:szCs w:val="24"/>
        </w:rPr>
        <w:t>ek – wiceprzewodniczący Komisji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Kowalczyk Jolanta,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Maciej,</w:t>
      </w:r>
    </w:p>
    <w:p w:rsidR="00B97F12" w:rsidRDefault="00B97F12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Lorenc Andrzej,</w:t>
      </w:r>
    </w:p>
    <w:p w:rsidR="00B97F12" w:rsidRDefault="001C7C58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Śliwińska-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Łokaj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Joanna – przewodnicząca Komisji</w:t>
      </w:r>
    </w:p>
    <w:p w:rsidR="00B97F12" w:rsidRDefault="001C7C58" w:rsidP="00B97F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Żabicki Piotr – wiceprzewodniczący Komisji</w:t>
      </w:r>
    </w:p>
    <w:p w:rsidR="00B97F12" w:rsidRDefault="00B97F12" w:rsidP="00B97F12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97F12" w:rsidRDefault="001C7C58" w:rsidP="001C7C5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Uchwałą Rady Miejskiej Legnicy nr XXXV/433/21 z 27 września 2021 r. zmieniającą uchwałę w sprawie wyboru składu osobowego Komisji Rewizyjnej Rady Miejskiej Legnicy przewodnicząca Komisji Joanna śliwińska – </w:t>
      </w:r>
      <w:proofErr w:type="spellStart"/>
      <w:r>
        <w:rPr>
          <w:rFonts w:ascii="Times New Roman" w:hAnsi="Times New Roman"/>
          <w:sz w:val="24"/>
          <w:szCs w:val="24"/>
        </w:rPr>
        <w:t>Łokaj</w:t>
      </w:r>
      <w:proofErr w:type="spellEnd"/>
      <w:r>
        <w:rPr>
          <w:rFonts w:ascii="Times New Roman" w:hAnsi="Times New Roman"/>
          <w:sz w:val="24"/>
          <w:szCs w:val="24"/>
        </w:rPr>
        <w:t xml:space="preserve"> zrezygnowała z członkostwa w Komisji </w:t>
      </w:r>
      <w:r w:rsidR="009D767C">
        <w:rPr>
          <w:rFonts w:ascii="Times New Roman" w:hAnsi="Times New Roman"/>
          <w:sz w:val="24"/>
          <w:szCs w:val="24"/>
        </w:rPr>
        <w:t xml:space="preserve">w związku z wyborem </w:t>
      </w:r>
      <w:r>
        <w:rPr>
          <w:rFonts w:ascii="Times New Roman" w:hAnsi="Times New Roman"/>
          <w:sz w:val="24"/>
          <w:szCs w:val="24"/>
        </w:rPr>
        <w:t xml:space="preserve"> na </w:t>
      </w:r>
      <w:r w:rsidR="009D767C">
        <w:rPr>
          <w:rFonts w:ascii="Times New Roman" w:hAnsi="Times New Roman"/>
          <w:sz w:val="24"/>
          <w:szCs w:val="24"/>
        </w:rPr>
        <w:t>wice</w:t>
      </w:r>
      <w:r>
        <w:rPr>
          <w:rFonts w:ascii="Times New Roman" w:hAnsi="Times New Roman"/>
          <w:sz w:val="24"/>
          <w:szCs w:val="24"/>
        </w:rPr>
        <w:t>przewodniczącą Rady.</w:t>
      </w:r>
    </w:p>
    <w:p w:rsidR="001C7C58" w:rsidRDefault="001C7C58" w:rsidP="001C7C5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października 2021 r. Komisja wybrała na przewodniczącego Komisji radnego Ignacego Bochenka.</w:t>
      </w:r>
    </w:p>
    <w:p w:rsidR="001C7C58" w:rsidRDefault="001C7C58" w:rsidP="001C7C5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od 11 października 2021 r.: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Bochenek Ignacy – przewodniczący Komisji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Cichoń Wojciech,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Czeszejko-Sochacka Ewa,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Dybek Elżbieta,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Filipek Marek – wiceprzewodniczący Komisji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Kowalczyk Jolanta,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Maciej,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Lorenc Andrzej,</w:t>
      </w:r>
    </w:p>
    <w:p w:rsidR="001C7C58" w:rsidRDefault="001C7C58" w:rsidP="001C7C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Żabicki Piotr – wiceprzewodniczący Komisji</w:t>
      </w:r>
    </w:p>
    <w:p w:rsidR="009D767C" w:rsidRDefault="009D767C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7C58" w:rsidRDefault="001C7C58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wymienionymi wyżej zmianami Komisja dokonała zmian w składach zespołów kontrolnych:</w:t>
      </w:r>
    </w:p>
    <w:p w:rsidR="00B97F12" w:rsidRDefault="00B97F12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1:</w:t>
      </w:r>
    </w:p>
    <w:p w:rsidR="00B97F12" w:rsidRDefault="00B97F12" w:rsidP="00B97F12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Ignacy Bochenek</w:t>
      </w:r>
    </w:p>
    <w:p w:rsidR="00B97F12" w:rsidRDefault="00B97F12" w:rsidP="00B97F1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Jolanta Kowalczyk,</w:t>
      </w:r>
    </w:p>
    <w:p w:rsidR="00B97F12" w:rsidRDefault="00B97F12" w:rsidP="00B97F1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Lorenc.</w:t>
      </w:r>
    </w:p>
    <w:p w:rsidR="00B97F12" w:rsidRDefault="00B97F12" w:rsidP="00B97F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2:</w:t>
      </w:r>
    </w:p>
    <w:p w:rsidR="00B97F12" w:rsidRDefault="00B97F12" w:rsidP="00B97F1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Wojciech Cichoń,</w:t>
      </w:r>
    </w:p>
    <w:p w:rsidR="00B97F12" w:rsidRDefault="00B97F12" w:rsidP="00B97F1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Marek Filipek,</w:t>
      </w:r>
    </w:p>
    <w:p w:rsidR="00B97F12" w:rsidRDefault="00B97F12" w:rsidP="00B97F12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Żabicki.</w:t>
      </w:r>
    </w:p>
    <w:p w:rsidR="00B97F12" w:rsidRDefault="00B97F12" w:rsidP="00B97F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3:</w:t>
      </w:r>
    </w:p>
    <w:p w:rsidR="00B97F12" w:rsidRDefault="00B97F12" w:rsidP="00B97F1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Czeszejko-Sochacka,</w:t>
      </w:r>
    </w:p>
    <w:p w:rsidR="00B97F12" w:rsidRDefault="00B97F12" w:rsidP="00B97F1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Elżbieta Dybek.</w:t>
      </w:r>
    </w:p>
    <w:p w:rsidR="001C7C58" w:rsidRDefault="001C7C58" w:rsidP="001C7C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97F12" w:rsidRDefault="00B97F12" w:rsidP="00B97F12">
      <w:pPr>
        <w:pStyle w:val="Tekstpodstawowy"/>
        <w:spacing w:line="360" w:lineRule="auto"/>
        <w:rPr>
          <w:szCs w:val="24"/>
        </w:rPr>
      </w:pPr>
    </w:p>
    <w:p w:rsidR="00B97F12" w:rsidRDefault="00B97F12" w:rsidP="00B97F12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Komisja Rewizyjna pracowała w oparciu o roczny plan pracy oraz harmonogram kontroli zatwierdzone na sesji Rady Miejskiej Legnicy w grudniu 20</w:t>
      </w:r>
      <w:r w:rsidR="001C7C58">
        <w:rPr>
          <w:szCs w:val="24"/>
        </w:rPr>
        <w:t>20</w:t>
      </w:r>
      <w:r>
        <w:rPr>
          <w:szCs w:val="24"/>
        </w:rPr>
        <w:t xml:space="preserve">  roku.</w:t>
      </w:r>
    </w:p>
    <w:p w:rsidR="00B97F12" w:rsidRDefault="00B97F12" w:rsidP="00B97F12">
      <w:pPr>
        <w:pStyle w:val="Tekstpodstawowy"/>
        <w:spacing w:line="360" w:lineRule="auto"/>
        <w:rPr>
          <w:sz w:val="10"/>
          <w:szCs w:val="24"/>
        </w:rPr>
      </w:pPr>
    </w:p>
    <w:p w:rsidR="00B97F12" w:rsidRDefault="00B97F12" w:rsidP="00B97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kontroli na rok 202</w:t>
      </w:r>
      <w:r w:rsidR="001C7C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przewidywał kontrole w zakresie: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wykonania budżetu miasta Legnicy za rok 2021.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realizacji zadań inwestycyjnych realizowanych z pożyczki EBI.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realizacji zadania inwestycyjnego pn. Remont Palmiarni w kontekście zabezpieczenia istniejącej roślinności i utrzymania zwierząt egzotycznych.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Legnickiej Biblioteki Publicznej w zakresie zaspakajania potrzeb czytelniczych mieszkańców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efektywności dotacji i dopłat osobom niepełnosprawnym.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zasad najmu lokali użytkowych z zasobów komunalnych.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efektywności wydatków na utrzymanie, remonty i inwestycje w Schronisku dla bezdomnych  zwierząt.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rozstrzygnięć konkursów i przyznawania dotacji dla organizacji i stowarzyszeń pozarządowych w 2021r.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efektywności działań podjętych w ramach akcji ograniczania niskiej emisji.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Kontrola funkcjonowania Miejskiej Izby Wytrzeźwień ( dochody, wydatki, organizacja w latach 2019-2201).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Kontrola realizacji remontów bieżących dróg i chodników w mieście.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Kontrola działalności Muzeum Miedzi w Legnicy (dochody, wydatki, organizacja wystaw </w:t>
      </w:r>
      <w:r w:rsidRPr="001C7C58">
        <w:rPr>
          <w:rFonts w:ascii="Times New Roman" w:hAnsi="Times New Roman" w:cs="Times New Roman"/>
          <w:sz w:val="24"/>
          <w:szCs w:val="24"/>
        </w:rPr>
        <w:br/>
        <w:t>w latach 2019-2021).</w:t>
      </w:r>
    </w:p>
    <w:p w:rsidR="001C7C58" w:rsidRPr="001C7C58" w:rsidRDefault="001C7C58" w:rsidP="001C7C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Utrzymanie czystości dróg, chodników i placów w mieście.</w:t>
      </w:r>
    </w:p>
    <w:p w:rsidR="00B97F12" w:rsidRDefault="009D767C" w:rsidP="00B97F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zrealizowała wszystkie zaplanowane kontrole. </w:t>
      </w:r>
      <w:r w:rsidR="00B97F12">
        <w:rPr>
          <w:rFonts w:ascii="Times New Roman" w:hAnsi="Times New Roman"/>
          <w:sz w:val="24"/>
          <w:szCs w:val="24"/>
        </w:rPr>
        <w:t>W ramach realizowanych zadań podejmowała wnioski i stanowiska. Na </w:t>
      </w:r>
      <w:r w:rsidR="00BA334C">
        <w:rPr>
          <w:rFonts w:ascii="Times New Roman" w:hAnsi="Times New Roman"/>
          <w:sz w:val="24"/>
          <w:szCs w:val="24"/>
        </w:rPr>
        <w:t>przyjęte</w:t>
      </w:r>
      <w:r w:rsidR="00B97F12">
        <w:rPr>
          <w:rFonts w:ascii="Times New Roman" w:hAnsi="Times New Roman"/>
          <w:sz w:val="24"/>
          <w:szCs w:val="24"/>
        </w:rPr>
        <w:t xml:space="preserve"> wnioski otrzymała odpowiedzi Prezydenta Miasta Legnicy, z którymi członkowie Komisji zapoznawani byli na bieżąco.</w:t>
      </w:r>
    </w:p>
    <w:p w:rsidR="00B97F12" w:rsidRDefault="00B97F12" w:rsidP="00B97F12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B97F12" w:rsidRDefault="00B97F12" w:rsidP="00B97F12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Zgodnie z art. 18 a, ust. 3 ustawy o samorządzie gminnym  /Dz. U. z 20</w:t>
      </w:r>
      <w:r w:rsidR="00BA334C">
        <w:rPr>
          <w:szCs w:val="24"/>
        </w:rPr>
        <w:t>22</w:t>
      </w:r>
      <w:r>
        <w:rPr>
          <w:szCs w:val="24"/>
        </w:rPr>
        <w:t xml:space="preserve"> r. poz. </w:t>
      </w:r>
      <w:r w:rsidR="00BA334C">
        <w:rPr>
          <w:szCs w:val="24"/>
        </w:rPr>
        <w:t>583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zm./ Komisja dokonała kontroli wykonania budżetu miasta Legnicy za rok 20</w:t>
      </w:r>
      <w:r w:rsidR="001C7C58">
        <w:rPr>
          <w:szCs w:val="24"/>
        </w:rPr>
        <w:t>20</w:t>
      </w:r>
      <w:r>
        <w:rPr>
          <w:szCs w:val="24"/>
        </w:rPr>
        <w:t xml:space="preserve"> i udzieliła Prezydentowi Miasta Legnicy absolutorium w tym zakresie.</w:t>
      </w:r>
    </w:p>
    <w:p w:rsidR="00B97F12" w:rsidRDefault="00B97F12" w:rsidP="00B97F12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B97F12" w:rsidRDefault="00B97F12" w:rsidP="00B97F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Komisja Rewizyjna odbyła </w:t>
      </w:r>
      <w:r w:rsidR="001C7C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posiedzeń, w tym </w:t>
      </w:r>
      <w:r w:rsidR="001C7C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prowadzon</w:t>
      </w:r>
      <w:r w:rsidR="00BA334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trybie zdalnym. W trakcie posiedzeń, poza działalnością kontrolną, Komisja omawiała i opiniowała pro</w:t>
      </w:r>
      <w:r w:rsidR="00BA334C">
        <w:rPr>
          <w:rFonts w:ascii="Times New Roman" w:hAnsi="Times New Roman" w:cs="Times New Roman"/>
          <w:sz w:val="24"/>
          <w:szCs w:val="24"/>
        </w:rPr>
        <w:t>jekty uchwał (81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334C">
        <w:rPr>
          <w:rFonts w:ascii="Times New Roman" w:hAnsi="Times New Roman" w:cs="Times New Roman"/>
          <w:sz w:val="24"/>
          <w:szCs w:val="24"/>
        </w:rPr>
        <w:t>, omawiała materiały sesyjne (27</w:t>
      </w:r>
      <w:r>
        <w:rPr>
          <w:rFonts w:ascii="Times New Roman" w:hAnsi="Times New Roman" w:cs="Times New Roman"/>
          <w:sz w:val="24"/>
          <w:szCs w:val="24"/>
        </w:rPr>
        <w:t xml:space="preserve">) oraz na bieżąco rozpatrywała korespondencję kierowaną do komisji przez Przewodniczącego Rady Miejskiej Legnicy. </w:t>
      </w:r>
    </w:p>
    <w:p w:rsidR="00B97F12" w:rsidRDefault="00B97F12" w:rsidP="00B97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Średnia frekwencja w  </w:t>
      </w:r>
      <w:r w:rsidR="00885EFE">
        <w:rPr>
          <w:rFonts w:ascii="Times New Roman" w:hAnsi="Times New Roman" w:cs="Times New Roman"/>
          <w:sz w:val="24"/>
          <w:szCs w:val="24"/>
          <w:u w:val="single"/>
        </w:rPr>
        <w:t>omawianym okresi</w:t>
      </w:r>
      <w:bookmarkStart w:id="0" w:name="_GoBack"/>
      <w:r w:rsidR="00885EFE">
        <w:rPr>
          <w:rFonts w:ascii="Times New Roman" w:hAnsi="Times New Roman" w:cs="Times New Roman"/>
          <w:sz w:val="24"/>
          <w:szCs w:val="24"/>
          <w:u w:val="single"/>
        </w:rPr>
        <w:t>e</w:t>
      </w:r>
      <w:bookmarkEnd w:id="0"/>
      <w:r w:rsidR="00885EFE">
        <w:rPr>
          <w:rFonts w:ascii="Times New Roman" w:hAnsi="Times New Roman" w:cs="Times New Roman"/>
          <w:sz w:val="24"/>
          <w:szCs w:val="24"/>
          <w:u w:val="single"/>
        </w:rPr>
        <w:t xml:space="preserve">  wyniosła </w:t>
      </w:r>
      <w:r w:rsidR="008B1C5C">
        <w:rPr>
          <w:rFonts w:ascii="Times New Roman" w:hAnsi="Times New Roman" w:cs="Times New Roman"/>
          <w:sz w:val="24"/>
          <w:szCs w:val="24"/>
          <w:u w:val="single"/>
        </w:rPr>
        <w:t>88,74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B97F12" w:rsidRDefault="00B97F12" w:rsidP="00B97F12">
      <w:pPr>
        <w:pStyle w:val="Tekstpodstawowy"/>
        <w:spacing w:line="360" w:lineRule="auto"/>
        <w:ind w:firstLine="708"/>
        <w:rPr>
          <w:szCs w:val="24"/>
        </w:rPr>
      </w:pPr>
    </w:p>
    <w:p w:rsidR="00B97F12" w:rsidRDefault="00B97F12" w:rsidP="00B97F12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  <w:r>
        <w:rPr>
          <w:b/>
          <w:szCs w:val="24"/>
        </w:rPr>
        <w:t>Przewodnicząc</w:t>
      </w:r>
      <w:r w:rsidR="00BA334C">
        <w:rPr>
          <w:b/>
          <w:szCs w:val="24"/>
        </w:rPr>
        <w:t>y</w:t>
      </w:r>
      <w:r>
        <w:rPr>
          <w:b/>
          <w:szCs w:val="24"/>
        </w:rPr>
        <w:t xml:space="preserve"> Komisji Rewizyjnej</w:t>
      </w:r>
    </w:p>
    <w:p w:rsidR="00BA334C" w:rsidRDefault="00BA334C" w:rsidP="00B97F12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</w:p>
    <w:p w:rsidR="00BA334C" w:rsidRDefault="00BA334C" w:rsidP="00B97F12">
      <w:pPr>
        <w:pStyle w:val="Tekstpodstawowy"/>
        <w:spacing w:line="360" w:lineRule="auto"/>
        <w:ind w:left="1416" w:firstLine="708"/>
        <w:jc w:val="center"/>
        <w:rPr>
          <w:b/>
          <w:szCs w:val="24"/>
        </w:rPr>
      </w:pPr>
      <w:r>
        <w:rPr>
          <w:b/>
          <w:szCs w:val="24"/>
        </w:rPr>
        <w:t>Ignacy Bochenek</w:t>
      </w:r>
    </w:p>
    <w:p w:rsidR="00B97F12" w:rsidRDefault="00B97F12" w:rsidP="00B97F12">
      <w:pPr>
        <w:pStyle w:val="Bezodstpw"/>
        <w:spacing w:line="360" w:lineRule="auto"/>
        <w:ind w:left="1416"/>
        <w:rPr>
          <w:rFonts w:ascii="Times New Roman" w:hAnsi="Times New Roman"/>
          <w:sz w:val="24"/>
          <w:szCs w:val="24"/>
        </w:rPr>
      </w:pPr>
    </w:p>
    <w:p w:rsidR="00B97F12" w:rsidRDefault="00B97F12" w:rsidP="00B97F12"/>
    <w:p w:rsidR="00D14C00" w:rsidRDefault="00D14C00"/>
    <w:sectPr w:rsidR="00D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0D"/>
    <w:multiLevelType w:val="hybridMultilevel"/>
    <w:tmpl w:val="F3FC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91D4B"/>
    <w:multiLevelType w:val="hybridMultilevel"/>
    <w:tmpl w:val="DB7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907"/>
    <w:multiLevelType w:val="hybridMultilevel"/>
    <w:tmpl w:val="63F8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4328"/>
    <w:multiLevelType w:val="hybridMultilevel"/>
    <w:tmpl w:val="1B0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0D93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80D29"/>
    <w:multiLevelType w:val="hybridMultilevel"/>
    <w:tmpl w:val="226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7DD0"/>
    <w:multiLevelType w:val="hybridMultilevel"/>
    <w:tmpl w:val="DB7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3E"/>
    <w:rsid w:val="000222A1"/>
    <w:rsid w:val="00025F6C"/>
    <w:rsid w:val="00177E14"/>
    <w:rsid w:val="001C7C58"/>
    <w:rsid w:val="0030023E"/>
    <w:rsid w:val="00716981"/>
    <w:rsid w:val="00777FC2"/>
    <w:rsid w:val="0080309B"/>
    <w:rsid w:val="00805ECA"/>
    <w:rsid w:val="00885EFE"/>
    <w:rsid w:val="008B1C5C"/>
    <w:rsid w:val="009D767C"/>
    <w:rsid w:val="00A17CE7"/>
    <w:rsid w:val="00A704B3"/>
    <w:rsid w:val="00B97F12"/>
    <w:rsid w:val="00BA334C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7F1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7F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7F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7F1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7F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7F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9</cp:revision>
  <cp:lastPrinted>2022-04-08T12:27:00Z</cp:lastPrinted>
  <dcterms:created xsi:type="dcterms:W3CDTF">2022-04-08T11:22:00Z</dcterms:created>
  <dcterms:modified xsi:type="dcterms:W3CDTF">2022-04-11T08:45:00Z</dcterms:modified>
</cp:coreProperties>
</file>