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3A02" w14:textId="77777777" w:rsidR="00272C0B" w:rsidRDefault="00272C0B" w:rsidP="00272C0B">
      <w:pPr>
        <w:pStyle w:val="Standard"/>
        <w:jc w:val="right"/>
      </w:pPr>
    </w:p>
    <w:p w14:paraId="47941FFD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189C0EC5" w14:textId="77777777" w:rsidR="00272C0B" w:rsidRDefault="00272C0B" w:rsidP="00272C0B">
      <w:pPr>
        <w:pStyle w:val="Standard"/>
        <w:jc w:val="center"/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947AD83" wp14:editId="3DD83A48">
            <wp:simplePos x="0" y="0"/>
            <wp:positionH relativeFrom="column">
              <wp:posOffset>1398273</wp:posOffset>
            </wp:positionH>
            <wp:positionV relativeFrom="paragraph">
              <wp:posOffset>125730</wp:posOffset>
            </wp:positionV>
            <wp:extent cx="3444243" cy="1767836"/>
            <wp:effectExtent l="0" t="0" r="3807" b="3814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4243" cy="176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EF5796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39FFDBED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27A4E30C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7BA715ED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54012BBE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4BF80199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046221CD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43B7796F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70BA677F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3A215A9D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2C9E0D08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4666B722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6D8C7B46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41622A29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6DF838F0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66AD4B6B" w14:textId="77777777" w:rsidR="00272C0B" w:rsidRDefault="00272C0B" w:rsidP="00272C0B">
      <w:pPr>
        <w:pStyle w:val="Standard"/>
        <w:jc w:val="center"/>
        <w:rPr>
          <w:rFonts w:ascii="Arial" w:hAnsi="Arial"/>
        </w:rPr>
      </w:pPr>
    </w:p>
    <w:p w14:paraId="21332802" w14:textId="39A3A278" w:rsidR="00272C0B" w:rsidRDefault="00272C0B" w:rsidP="00272C0B">
      <w:pPr>
        <w:pStyle w:val="Standard"/>
        <w:jc w:val="center"/>
        <w:rPr>
          <w:sz w:val="32"/>
          <w:szCs w:val="32"/>
        </w:rPr>
      </w:pPr>
      <w:bookmarkStart w:id="0" w:name="_Hlk53571949"/>
      <w:r>
        <w:rPr>
          <w:sz w:val="32"/>
          <w:szCs w:val="32"/>
        </w:rPr>
        <w:t>Raport z przeprowadzonych konsultacji społecznych dotyczących projektu dokumentu:</w:t>
      </w:r>
    </w:p>
    <w:p w14:paraId="429289ED" w14:textId="77777777" w:rsidR="00272C0B" w:rsidRDefault="00272C0B" w:rsidP="00272C0B">
      <w:pPr>
        <w:pStyle w:val="Standard"/>
        <w:rPr>
          <w:color w:val="000000"/>
          <w:sz w:val="32"/>
          <w:szCs w:val="32"/>
        </w:rPr>
      </w:pPr>
    </w:p>
    <w:p w14:paraId="0AC22197" w14:textId="77777777" w:rsidR="00272C0B" w:rsidRDefault="00272C0B" w:rsidP="00272C0B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bookmarkEnd w:id="0"/>
    <w:p w14:paraId="1C29B948" w14:textId="559C9BBA" w:rsidR="00272C0B" w:rsidRDefault="00272C0B" w:rsidP="00272C0B">
      <w:pPr>
        <w:jc w:val="center"/>
      </w:pPr>
      <w:r w:rsidRPr="00272C0B">
        <w:rPr>
          <w:rFonts w:ascii="Liberation Serif" w:eastAsia="SimSun" w:hAnsi="Liberation Serif" w:cs="Arial Unicode MS"/>
          <w:b/>
          <w:bCs/>
          <w:color w:val="000000"/>
          <w:kern w:val="3"/>
          <w:sz w:val="32"/>
          <w:szCs w:val="32"/>
          <w:lang w:eastAsia="zh-CN" w:bidi="hi-IN"/>
        </w:rPr>
        <w:t>Analiza kosztów i korzyści związanych z wykorzystaniem autobusów zeroemisyjnych przy świadczeniu usług w komunikacji miejskiej organizowanej przez Gminę Legnica</w:t>
      </w:r>
    </w:p>
    <w:p w14:paraId="07B5C6A4" w14:textId="77777777" w:rsidR="00272C0B" w:rsidRDefault="00272C0B" w:rsidP="00272C0B"/>
    <w:p w14:paraId="63923FFE" w14:textId="77777777" w:rsidR="00272C0B" w:rsidRDefault="00272C0B" w:rsidP="00272C0B"/>
    <w:p w14:paraId="7CADD8DF" w14:textId="740F0902" w:rsidR="00272C0B" w:rsidRDefault="00272C0B" w:rsidP="00272C0B"/>
    <w:p w14:paraId="7FD974C7" w14:textId="5461FB97" w:rsidR="00272C0B" w:rsidRDefault="00272C0B" w:rsidP="00272C0B"/>
    <w:p w14:paraId="4DFDAF17" w14:textId="1832DA07" w:rsidR="00272C0B" w:rsidRDefault="00272C0B" w:rsidP="00272C0B"/>
    <w:p w14:paraId="71E2FBC2" w14:textId="77777777" w:rsidR="00272C0B" w:rsidRDefault="00272C0B" w:rsidP="00272C0B"/>
    <w:p w14:paraId="3465EEE7" w14:textId="77777777" w:rsidR="00272C0B" w:rsidRDefault="00272C0B" w:rsidP="00272C0B"/>
    <w:p w14:paraId="458AF28D" w14:textId="77777777" w:rsidR="00272C0B" w:rsidRDefault="00272C0B" w:rsidP="00272C0B"/>
    <w:p w14:paraId="7E87F4DE" w14:textId="77777777" w:rsidR="00272C0B" w:rsidRDefault="00272C0B" w:rsidP="00272C0B"/>
    <w:p w14:paraId="40C9ED32" w14:textId="77777777" w:rsidR="00272C0B" w:rsidRDefault="00272C0B" w:rsidP="00272C0B"/>
    <w:p w14:paraId="1D9D7D72" w14:textId="77777777" w:rsidR="00272C0B" w:rsidRDefault="00272C0B" w:rsidP="00272C0B"/>
    <w:p w14:paraId="3DE22F91" w14:textId="77777777" w:rsidR="00272C0B" w:rsidRPr="002D512A" w:rsidRDefault="00272C0B" w:rsidP="00272C0B">
      <w:pPr>
        <w:pStyle w:val="Standard"/>
        <w:jc w:val="center"/>
      </w:pPr>
      <w:r>
        <w:t>Legnica 2021</w:t>
      </w:r>
    </w:p>
    <w:p w14:paraId="3CDCC5C1" w14:textId="77777777" w:rsidR="00272C0B" w:rsidRDefault="00272C0B" w:rsidP="002757A7">
      <w:pPr>
        <w:ind w:left="1080" w:hanging="720"/>
      </w:pPr>
    </w:p>
    <w:p w14:paraId="404EB466" w14:textId="77777777" w:rsidR="00272C0B" w:rsidRPr="00272C0B" w:rsidRDefault="00272C0B" w:rsidP="00272C0B">
      <w:pPr>
        <w:pStyle w:val="Standard"/>
        <w:ind w:left="1080"/>
        <w:rPr>
          <w:rFonts w:cs="Liberation Serif"/>
          <w:b/>
          <w:bCs/>
        </w:rPr>
      </w:pPr>
    </w:p>
    <w:p w14:paraId="0197384B" w14:textId="2CFB5092" w:rsidR="002757A7" w:rsidRDefault="002757A7" w:rsidP="002757A7">
      <w:pPr>
        <w:pStyle w:val="Standard"/>
        <w:numPr>
          <w:ilvl w:val="0"/>
          <w:numId w:val="1"/>
        </w:numPr>
        <w:rPr>
          <w:rFonts w:cs="Liberation Serif"/>
          <w:b/>
          <w:bCs/>
        </w:rPr>
      </w:pPr>
      <w:r>
        <w:rPr>
          <w:rFonts w:cs="Liberation Serif"/>
          <w:b/>
          <w:bCs/>
        </w:rPr>
        <w:t>Termin konsultacji</w:t>
      </w:r>
    </w:p>
    <w:p w14:paraId="21575576" w14:textId="77777777" w:rsidR="002757A7" w:rsidRDefault="002757A7" w:rsidP="002757A7">
      <w:pPr>
        <w:pStyle w:val="Standard"/>
        <w:ind w:left="1080"/>
      </w:pPr>
    </w:p>
    <w:p w14:paraId="2E765CE5" w14:textId="3164FB4A" w:rsidR="002757A7" w:rsidRDefault="002757A7" w:rsidP="002757A7">
      <w:pPr>
        <w:pStyle w:val="Standard"/>
        <w:jc w:val="both"/>
        <w:rPr>
          <w:color w:val="000000"/>
        </w:rPr>
      </w:pPr>
      <w:r>
        <w:rPr>
          <w:color w:val="000000"/>
        </w:rPr>
        <w:t>Konsultacje prowadzone były na podstawie Zarządzenia Nr 374/PM/2021 Prezydenta Miasta Legnicy z dnia 21 lipca 2021 r. w sprawie p</w:t>
      </w:r>
      <w:r w:rsidRPr="002757A7">
        <w:rPr>
          <w:color w:val="000000"/>
        </w:rPr>
        <w:t>rojektu dokumentu pn. Analiza kosztów i korzyści związanych z wykorzystaniem autobusów zeroemisyjnych przy świadczeniu usług w komunikacji miejskiej organizowanej przez Gminę Legnica</w:t>
      </w:r>
      <w:r>
        <w:rPr>
          <w:color w:val="000000"/>
        </w:rPr>
        <w:t>.</w:t>
      </w:r>
    </w:p>
    <w:p w14:paraId="0DD6980C" w14:textId="77777777" w:rsidR="002757A7" w:rsidRDefault="002757A7" w:rsidP="002757A7">
      <w:pPr>
        <w:pStyle w:val="Standard"/>
        <w:jc w:val="both"/>
        <w:rPr>
          <w:color w:val="000000"/>
        </w:rPr>
      </w:pPr>
    </w:p>
    <w:p w14:paraId="7C93ADD4" w14:textId="3921DABF" w:rsidR="002757A7" w:rsidRDefault="002757A7" w:rsidP="002757A7">
      <w:pPr>
        <w:pStyle w:val="Standard"/>
        <w:jc w:val="both"/>
        <w:rPr>
          <w:color w:val="000000"/>
        </w:rPr>
      </w:pPr>
      <w:r>
        <w:rPr>
          <w:color w:val="000000"/>
        </w:rPr>
        <w:t>Proces konsultacyjny rozpoczął się 5 sierpnia, a  zakończył 2</w:t>
      </w:r>
      <w:r w:rsidR="00EB029B">
        <w:rPr>
          <w:color w:val="000000"/>
        </w:rPr>
        <w:t>6</w:t>
      </w:r>
      <w:r>
        <w:rPr>
          <w:color w:val="000000"/>
        </w:rPr>
        <w:t xml:space="preserve"> sierpnia 2021 r. </w:t>
      </w:r>
    </w:p>
    <w:p w14:paraId="48809FAE" w14:textId="77777777" w:rsidR="002757A7" w:rsidRDefault="002757A7" w:rsidP="002757A7">
      <w:pPr>
        <w:pStyle w:val="Standard"/>
        <w:jc w:val="both"/>
        <w:rPr>
          <w:color w:val="000000"/>
        </w:rPr>
      </w:pPr>
    </w:p>
    <w:p w14:paraId="097AA99C" w14:textId="5B69F005" w:rsidR="002757A7" w:rsidRPr="0099025A" w:rsidRDefault="002757A7" w:rsidP="002757A7">
      <w:pPr>
        <w:pStyle w:val="Standard"/>
        <w:jc w:val="both"/>
      </w:pPr>
      <w:r>
        <w:rPr>
          <w:color w:val="000000"/>
        </w:rPr>
        <w:t xml:space="preserve">Akcję promocyjną zainicjował artykuł typu news </w:t>
      </w:r>
      <w:r w:rsidR="004639EF">
        <w:rPr>
          <w:color w:val="000000"/>
        </w:rPr>
        <w:t xml:space="preserve">w </w:t>
      </w:r>
      <w:r>
        <w:rPr>
          <w:color w:val="000000"/>
        </w:rPr>
        <w:t>Aktualnościach na portalu legnica.eu</w:t>
      </w:r>
      <w:r w:rsidR="004639EF">
        <w:rPr>
          <w:color w:val="000000"/>
        </w:rPr>
        <w:t xml:space="preserve">, który ukazał się 22 lipca 2021 r. Ponadto od dnia 22 lipca 2021 r. ze szczegółami na temat konsultacji mieszkańcy mogli się również zapoznać na portalu konsultacje.legnica.eu oraz na </w:t>
      </w:r>
      <w:hyperlink r:id="rId8" w:history="1">
        <w:r w:rsidR="004639EF" w:rsidRPr="0099025A">
          <w:rPr>
            <w:rStyle w:val="Hipercze"/>
            <w:color w:val="auto"/>
            <w:u w:val="none"/>
          </w:rPr>
          <w:t>um.bip.legnica.eu</w:t>
        </w:r>
      </w:hyperlink>
      <w:r w:rsidR="0099025A">
        <w:t xml:space="preserve"> </w:t>
      </w:r>
      <w:r w:rsidR="004639EF">
        <w:rPr>
          <w:color w:val="000000"/>
        </w:rPr>
        <w:t xml:space="preserve">w zakładce </w:t>
      </w:r>
      <w:r w:rsidR="0099025A">
        <w:rPr>
          <w:color w:val="000000"/>
        </w:rPr>
        <w:t>k</w:t>
      </w:r>
      <w:r w:rsidR="004639EF">
        <w:rPr>
          <w:color w:val="000000"/>
        </w:rPr>
        <w:t xml:space="preserve">onsultacje </w:t>
      </w:r>
      <w:r w:rsidR="0099025A">
        <w:rPr>
          <w:color w:val="000000"/>
        </w:rPr>
        <w:t>s</w:t>
      </w:r>
      <w:r w:rsidR="004639EF">
        <w:rPr>
          <w:color w:val="000000"/>
        </w:rPr>
        <w:t xml:space="preserve">połeczne. Dodatkowo </w:t>
      </w:r>
      <w:r w:rsidR="004639EF">
        <w:t xml:space="preserve">komunikat ogłaszający proces konsultacyjny był dostępny od dnia 22 lipca 2021 r. na Elektronicznej Tablicy Ogłoszeń (eto.legnica.eu). </w:t>
      </w:r>
    </w:p>
    <w:p w14:paraId="41C97F84" w14:textId="77777777" w:rsidR="002757A7" w:rsidRDefault="002757A7" w:rsidP="002757A7">
      <w:pPr>
        <w:pStyle w:val="Standard"/>
        <w:jc w:val="both"/>
        <w:rPr>
          <w:color w:val="000000"/>
        </w:rPr>
      </w:pPr>
    </w:p>
    <w:p w14:paraId="6A2DCD7B" w14:textId="3C502A20" w:rsidR="002757A7" w:rsidRDefault="002757A7" w:rsidP="002757A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 ramach akcji promocyjnej </w:t>
      </w:r>
      <w:r w:rsidR="0052669F">
        <w:rPr>
          <w:color w:val="000000"/>
        </w:rPr>
        <w:t>wykorzystano</w:t>
      </w:r>
      <w:r>
        <w:rPr>
          <w:color w:val="000000"/>
        </w:rPr>
        <w:t xml:space="preserve"> projekt graficzny, który został wykorzystany we wszystkich </w:t>
      </w:r>
      <w:r w:rsidR="0052669F">
        <w:rPr>
          <w:color w:val="000000"/>
        </w:rPr>
        <w:t xml:space="preserve">wymienionych </w:t>
      </w:r>
      <w:r>
        <w:rPr>
          <w:color w:val="000000"/>
        </w:rPr>
        <w:t xml:space="preserve">publikacjach. </w:t>
      </w:r>
    </w:p>
    <w:p w14:paraId="7A30E26A" w14:textId="77777777" w:rsidR="002757A7" w:rsidRDefault="002757A7" w:rsidP="002757A7">
      <w:pPr>
        <w:pStyle w:val="Standard"/>
        <w:jc w:val="both"/>
      </w:pPr>
    </w:p>
    <w:p w14:paraId="406AEA94" w14:textId="77777777" w:rsidR="002757A7" w:rsidRDefault="002757A7" w:rsidP="002757A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0B60329" w14:textId="77777777" w:rsidR="002757A7" w:rsidRDefault="002757A7" w:rsidP="002757A7">
      <w:pPr>
        <w:pStyle w:val="Standard"/>
        <w:numPr>
          <w:ilvl w:val="0"/>
          <w:numId w:val="1"/>
        </w:numPr>
        <w:jc w:val="both"/>
      </w:pPr>
      <w:r>
        <w:rPr>
          <w:b/>
          <w:bCs/>
          <w:color w:val="000000"/>
        </w:rPr>
        <w:t>Autor Programu/adresaci konsultacji:</w:t>
      </w:r>
    </w:p>
    <w:p w14:paraId="41A41C1A" w14:textId="77777777" w:rsidR="002757A7" w:rsidRDefault="002757A7" w:rsidP="002757A7">
      <w:pPr>
        <w:pStyle w:val="Standard"/>
        <w:jc w:val="both"/>
      </w:pPr>
    </w:p>
    <w:p w14:paraId="4FD6F3FA" w14:textId="7D47F938" w:rsidR="002757A7" w:rsidRDefault="002757A7" w:rsidP="002757A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Konsultacje społeczne skierowane były </w:t>
      </w:r>
      <w:r w:rsidR="004639EF" w:rsidRPr="004639EF">
        <w:rPr>
          <w:color w:val="000000"/>
        </w:rPr>
        <w:t xml:space="preserve">do szerokiego grona odbiorców, w tym przede wszystkim do mieszkańców </w:t>
      </w:r>
      <w:r w:rsidR="007D2774">
        <w:rPr>
          <w:color w:val="000000"/>
        </w:rPr>
        <w:t xml:space="preserve">oraz interesariuszy działających na terenie </w:t>
      </w:r>
      <w:r w:rsidR="004639EF" w:rsidRPr="004639EF">
        <w:rPr>
          <w:color w:val="000000"/>
        </w:rPr>
        <w:t>Miasta Legnic</w:t>
      </w:r>
      <w:r w:rsidR="007D2774">
        <w:rPr>
          <w:color w:val="000000"/>
        </w:rPr>
        <w:t xml:space="preserve">y. </w:t>
      </w:r>
    </w:p>
    <w:p w14:paraId="045A9232" w14:textId="77777777" w:rsidR="002757A7" w:rsidRDefault="002757A7" w:rsidP="002757A7">
      <w:pPr>
        <w:pStyle w:val="Standard"/>
        <w:jc w:val="both"/>
        <w:rPr>
          <w:color w:val="000000"/>
        </w:rPr>
      </w:pPr>
    </w:p>
    <w:p w14:paraId="21A72982" w14:textId="77777777" w:rsidR="002757A7" w:rsidRDefault="002757A7" w:rsidP="002757A7">
      <w:pPr>
        <w:pStyle w:val="Standard"/>
        <w:jc w:val="both"/>
        <w:rPr>
          <w:color w:val="000000"/>
        </w:rPr>
      </w:pPr>
    </w:p>
    <w:p w14:paraId="24F0338C" w14:textId="77777777" w:rsidR="002757A7" w:rsidRDefault="002757A7" w:rsidP="002757A7">
      <w:pPr>
        <w:pStyle w:val="Standard"/>
        <w:numPr>
          <w:ilvl w:val="0"/>
          <w:numId w:val="1"/>
        </w:numPr>
      </w:pPr>
      <w:r>
        <w:rPr>
          <w:b/>
          <w:bCs/>
          <w:color w:val="000000"/>
        </w:rPr>
        <w:t>Przebieg konsultacji</w:t>
      </w:r>
      <w:r>
        <w:rPr>
          <w:b/>
          <w:bCs/>
          <w:color w:val="000000"/>
        </w:rPr>
        <w:br/>
      </w:r>
    </w:p>
    <w:p w14:paraId="194410A3" w14:textId="77777777" w:rsidR="00542226" w:rsidRDefault="002757A7" w:rsidP="002757A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Do przeprowadzenia procesu konsultacyjnego wykorzystano wszystkie formy konsultacji wymienione w Zarządzeniu: </w:t>
      </w:r>
    </w:p>
    <w:p w14:paraId="6F5ADB96" w14:textId="7B19DCD3" w:rsidR="00542226" w:rsidRPr="00542226" w:rsidRDefault="00542226" w:rsidP="0054222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- </w:t>
      </w:r>
      <w:r w:rsidRPr="00542226">
        <w:rPr>
          <w:color w:val="000000"/>
        </w:rPr>
        <w:t>elektroniczn</w:t>
      </w:r>
      <w:r>
        <w:rPr>
          <w:color w:val="000000"/>
        </w:rPr>
        <w:t>ą</w:t>
      </w:r>
      <w:r w:rsidRPr="00542226">
        <w:rPr>
          <w:color w:val="000000"/>
        </w:rPr>
        <w:t>, na stronie konsultacje.legnica.eu za pomocą "okna dialogowego" umożliwiającego zgłaszanie opinii, sugestii i uwag;</w:t>
      </w:r>
    </w:p>
    <w:p w14:paraId="1F7142C4" w14:textId="60A4BFF2" w:rsidR="00542226" w:rsidRPr="00542226" w:rsidRDefault="00542226" w:rsidP="0054222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- </w:t>
      </w:r>
      <w:r w:rsidRPr="00542226">
        <w:rPr>
          <w:color w:val="000000"/>
        </w:rPr>
        <w:t>zgłaszania uwag mailowo na adres: ik@legnica.eu;</w:t>
      </w:r>
    </w:p>
    <w:p w14:paraId="44495ACE" w14:textId="2E35A654" w:rsidR="00542226" w:rsidRPr="00542226" w:rsidRDefault="00542226" w:rsidP="0054222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- </w:t>
      </w:r>
      <w:r w:rsidRPr="00542226">
        <w:rPr>
          <w:color w:val="000000"/>
        </w:rPr>
        <w:t>zgłaszania uwag korespondencyjnie na adres Urzędu Miasta Legnicy, 59-220 Legnica, pl. Słowiański 8,</w:t>
      </w:r>
    </w:p>
    <w:p w14:paraId="62092487" w14:textId="26ABD144" w:rsidR="00542226" w:rsidRDefault="00542226" w:rsidP="0054222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- </w:t>
      </w:r>
      <w:r w:rsidRPr="00542226">
        <w:rPr>
          <w:color w:val="000000"/>
        </w:rPr>
        <w:t>zgłaszania uwag telefonicznie pod nr tel. 76 7212330</w:t>
      </w:r>
      <w:r>
        <w:rPr>
          <w:color w:val="000000"/>
        </w:rPr>
        <w:t xml:space="preserve">. </w:t>
      </w:r>
    </w:p>
    <w:p w14:paraId="2887E676" w14:textId="77777777" w:rsidR="0099025A" w:rsidRDefault="0099025A" w:rsidP="00542226">
      <w:pPr>
        <w:pStyle w:val="Standard"/>
        <w:jc w:val="both"/>
        <w:rPr>
          <w:color w:val="000000"/>
        </w:rPr>
      </w:pPr>
    </w:p>
    <w:p w14:paraId="0C7F5591" w14:textId="074EC34A" w:rsidR="00542226" w:rsidRDefault="00542226" w:rsidP="00542226">
      <w:pPr>
        <w:pStyle w:val="Standard"/>
        <w:jc w:val="both"/>
        <w:rPr>
          <w:color w:val="000000"/>
        </w:rPr>
      </w:pPr>
      <w:r>
        <w:rPr>
          <w:color w:val="000000"/>
        </w:rPr>
        <w:t>W publikacjach umieszczonych na portalach konsultacje.legnica.eu oraz um.bip.legnica.eu zamieszczono elektroniczną wersję dokumentu „</w:t>
      </w:r>
      <w:r w:rsidRPr="00542226">
        <w:rPr>
          <w:color w:val="000000"/>
        </w:rPr>
        <w:t>Analiza kosztów i korzyści związanych z wykorzystaniem autobusów zeroemisyjnych przy świadczeniu usług w komunikacji miejskiej organizowanej przez Gminę Legnica</w:t>
      </w:r>
      <w:r>
        <w:rPr>
          <w:color w:val="000000"/>
        </w:rPr>
        <w:t xml:space="preserve">”. </w:t>
      </w:r>
    </w:p>
    <w:p w14:paraId="73A69511" w14:textId="4F4DE030" w:rsidR="00542226" w:rsidRPr="00542226" w:rsidRDefault="00542226" w:rsidP="007D2774">
      <w:pPr>
        <w:pStyle w:val="Standard"/>
        <w:jc w:val="both"/>
        <w:rPr>
          <w:color w:val="000000"/>
        </w:rPr>
      </w:pPr>
      <w:r w:rsidRPr="00542226">
        <w:rPr>
          <w:color w:val="000000"/>
        </w:rPr>
        <w:t xml:space="preserve">Przedmiotem dokumentu jest analiza kosztów i korzyści związanych z wykorzystaniem przy świadczeniu usług komunikacji miejskiej, autobusów zeroemisyjnych oraz innych środków transportu, w których do napędu wykorzystywane są wyłącznie silniki, których cykl pracy nie powoduje emisji gazów cieplarnianych lub innych substancji objętych systemem zarządzania emisjami gazów cieplarnianych, o którym mowa w ustawie z dnia 17 lipca 2009 r. o systemie zarządzania emisjami gazów cieplarnianych i innych substancji. </w:t>
      </w:r>
    </w:p>
    <w:p w14:paraId="13CB3519" w14:textId="77777777" w:rsidR="00542226" w:rsidRPr="00542226" w:rsidRDefault="00542226" w:rsidP="00542226">
      <w:pPr>
        <w:pStyle w:val="Standard"/>
        <w:jc w:val="both"/>
        <w:rPr>
          <w:color w:val="000000"/>
        </w:rPr>
      </w:pPr>
    </w:p>
    <w:p w14:paraId="42BC6B7E" w14:textId="2BE12AAD" w:rsidR="002757A7" w:rsidRDefault="007D2774" w:rsidP="002757A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Przez cały okres konsultacji nie wpłynęły żadne uwagi mieszkańców. </w:t>
      </w:r>
    </w:p>
    <w:p w14:paraId="517488B4" w14:textId="6F62DB05" w:rsidR="002757A7" w:rsidRDefault="002757A7" w:rsidP="002757A7">
      <w:pPr>
        <w:pStyle w:val="Standard"/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WNIOSKI:</w:t>
      </w:r>
    </w:p>
    <w:p w14:paraId="3E794030" w14:textId="77777777" w:rsidR="00EB029B" w:rsidRDefault="00EB029B" w:rsidP="00EB029B">
      <w:pPr>
        <w:pStyle w:val="Standard"/>
        <w:jc w:val="both"/>
        <w:rPr>
          <w:b/>
          <w:bCs/>
          <w:color w:val="000000"/>
        </w:rPr>
      </w:pPr>
    </w:p>
    <w:p w14:paraId="7EAD499D" w14:textId="7F2D2790" w:rsidR="002757A7" w:rsidRDefault="00B30CC5" w:rsidP="00EB029B">
      <w:pPr>
        <w:pStyle w:val="Standard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>Podczas trwania konsultacji nie wpłynęła żadna uwaga do projektu, co może oznaczać, że projekt dokumentu został oceniony pozytywnie.</w:t>
      </w:r>
    </w:p>
    <w:p w14:paraId="0253B853" w14:textId="60D3091D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</w:p>
    <w:p w14:paraId="1B1189E3" w14:textId="0AE3869C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</w:p>
    <w:p w14:paraId="55AFCA8A" w14:textId="53F9EEFE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</w:p>
    <w:p w14:paraId="36525E77" w14:textId="5F3E77AE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</w:p>
    <w:p w14:paraId="7A822679" w14:textId="2CB203DF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  <w:t>Akceptujący</w:t>
      </w:r>
    </w:p>
    <w:p w14:paraId="444B4C7E" w14:textId="77777777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</w:p>
    <w:p w14:paraId="51A7C80A" w14:textId="77777777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</w:p>
    <w:p w14:paraId="34781B64" w14:textId="7EBF943B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</w:p>
    <w:p w14:paraId="16A69186" w14:textId="668C3D73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  <w:t>Zastępca Prezydenta</w:t>
      </w:r>
    </w:p>
    <w:p w14:paraId="5DD1F6BE" w14:textId="5AF3B103" w:rsidR="00C3254B" w:rsidRDefault="00C3254B" w:rsidP="00EB029B">
      <w:pPr>
        <w:pStyle w:val="Standard"/>
        <w:jc w:val="both"/>
        <w:rPr>
          <w:rFonts w:cs="Liberation Serif"/>
          <w:color w:val="000000"/>
        </w:rPr>
      </w:pPr>
    </w:p>
    <w:p w14:paraId="51DA9FB3" w14:textId="0253DE85" w:rsidR="00C3254B" w:rsidRPr="007D5073" w:rsidRDefault="00C3254B" w:rsidP="00EB029B">
      <w:pPr>
        <w:pStyle w:val="Standard"/>
        <w:jc w:val="both"/>
        <w:rPr>
          <w:rFonts w:cs="Liberation Serif"/>
          <w:b/>
          <w:bCs/>
          <w:color w:val="000000"/>
        </w:rPr>
      </w:pP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  <w:t>Jadwiga Zienkiewicz</w:t>
      </w:r>
    </w:p>
    <w:p w14:paraId="3D44CE6F" w14:textId="00A0FEA9" w:rsidR="004A2B20" w:rsidRDefault="002757A7" w:rsidP="002757A7">
      <w:r>
        <w:rPr>
          <w:color w:val="000000"/>
        </w:rPr>
        <w:br/>
      </w:r>
    </w:p>
    <w:sectPr w:rsidR="004A2B20" w:rsidSect="00272C0B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0BE2" w14:textId="77777777" w:rsidR="00E84954" w:rsidRDefault="00E84954" w:rsidP="00272C0B">
      <w:pPr>
        <w:spacing w:after="0" w:line="240" w:lineRule="auto"/>
      </w:pPr>
      <w:r>
        <w:separator/>
      </w:r>
    </w:p>
  </w:endnote>
  <w:endnote w:type="continuationSeparator" w:id="0">
    <w:p w14:paraId="1979D232" w14:textId="77777777" w:rsidR="00E84954" w:rsidRDefault="00E84954" w:rsidP="002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075991"/>
      <w:docPartObj>
        <w:docPartGallery w:val="Page Numbers (Bottom of Page)"/>
        <w:docPartUnique/>
      </w:docPartObj>
    </w:sdtPr>
    <w:sdtEndPr/>
    <w:sdtContent>
      <w:p w14:paraId="080A70AB" w14:textId="3E520A19" w:rsidR="00272C0B" w:rsidRDefault="00272C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773AC" w14:textId="77777777" w:rsidR="00272C0B" w:rsidRDefault="00272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C09B" w14:textId="77777777" w:rsidR="00E84954" w:rsidRDefault="00E84954" w:rsidP="00272C0B">
      <w:pPr>
        <w:spacing w:after="0" w:line="240" w:lineRule="auto"/>
      </w:pPr>
      <w:r>
        <w:separator/>
      </w:r>
    </w:p>
  </w:footnote>
  <w:footnote w:type="continuationSeparator" w:id="0">
    <w:p w14:paraId="0E2C0411" w14:textId="77777777" w:rsidR="00E84954" w:rsidRDefault="00E84954" w:rsidP="0027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2557"/>
    <w:multiLevelType w:val="multilevel"/>
    <w:tmpl w:val="62A85E12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A7"/>
    <w:rsid w:val="00272C0B"/>
    <w:rsid w:val="002757A7"/>
    <w:rsid w:val="00337801"/>
    <w:rsid w:val="004639EF"/>
    <w:rsid w:val="0052669F"/>
    <w:rsid w:val="00542226"/>
    <w:rsid w:val="007135E7"/>
    <w:rsid w:val="007D2774"/>
    <w:rsid w:val="007D5073"/>
    <w:rsid w:val="008D798B"/>
    <w:rsid w:val="0099025A"/>
    <w:rsid w:val="00B30CC5"/>
    <w:rsid w:val="00B70AAA"/>
    <w:rsid w:val="00C3254B"/>
    <w:rsid w:val="00E84954"/>
    <w:rsid w:val="00E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158B"/>
  <w15:chartTrackingRefBased/>
  <w15:docId w15:val="{FC082A95-C15F-40C6-B84F-2C04139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757A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39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9EF"/>
    <w:rPr>
      <w:color w:val="605E5C"/>
      <w:shd w:val="clear" w:color="auto" w:fill="E1DFDD"/>
    </w:rPr>
  </w:style>
  <w:style w:type="paragraph" w:customStyle="1" w:styleId="Default">
    <w:name w:val="Default"/>
    <w:rsid w:val="007D277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C0B"/>
  </w:style>
  <w:style w:type="paragraph" w:styleId="Stopka">
    <w:name w:val="footer"/>
    <w:basedOn w:val="Normalny"/>
    <w:link w:val="StopkaZnak"/>
    <w:uiPriority w:val="99"/>
    <w:unhideWhenUsed/>
    <w:rsid w:val="002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bip.legnica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5</cp:revision>
  <dcterms:created xsi:type="dcterms:W3CDTF">2021-09-07T08:39:00Z</dcterms:created>
  <dcterms:modified xsi:type="dcterms:W3CDTF">2021-10-19T09:54:00Z</dcterms:modified>
</cp:coreProperties>
</file>