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0" w:rsidRPr="008E5189" w:rsidRDefault="00610C80" w:rsidP="008E51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Protokół Nr 19/20</w:t>
      </w:r>
    </w:p>
    <w:p w:rsidR="00610C80" w:rsidRPr="008E5189" w:rsidRDefault="00610C80" w:rsidP="008E5189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posiedzenia Komisji Rewizyjnej Rady Miejskiej Legnicy,</w:t>
      </w:r>
    </w:p>
    <w:p w:rsidR="00610C80" w:rsidRPr="008E5189" w:rsidRDefault="00610C80" w:rsidP="008E5189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które odbyło się 12 października 2020 r. o godz. 10</w:t>
      </w:r>
      <w:r w:rsidRPr="008E5189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00</w:t>
      </w: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</w:p>
    <w:p w:rsidR="00610C80" w:rsidRPr="008E5189" w:rsidRDefault="00610C80" w:rsidP="008E5189">
      <w:pPr>
        <w:pStyle w:val="Bezodstpw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b/>
          <w:snapToGrid w:val="0"/>
          <w:sz w:val="24"/>
          <w:szCs w:val="24"/>
        </w:rPr>
        <w:t>w trybie zdalnym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Posiedzenie prowadziła radny Joanna Śliwińska-Łokaj Przewodnicząca Komisji Rewizyjnej. W obradach udział wzięli radni oraz zaproszeni goście, zgodnie z załącznikiem nr 1  do protokołu. 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Przewodnicząca Komisji powitała członków Komisji oraz zaproszonych gości po stwierdzeniu na sali kworum otworzyła posiedzenie Komisji. 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snapToGrid w:val="0"/>
          <w:sz w:val="24"/>
          <w:szCs w:val="24"/>
        </w:rPr>
        <w:t xml:space="preserve">Poinformowała, że porządek obrad otrzymali wszyscy radni. 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5189">
        <w:rPr>
          <w:rFonts w:ascii="Times New Roman" w:hAnsi="Times New Roman" w:cs="Times New Roman"/>
          <w:snapToGrid w:val="0"/>
          <w:sz w:val="24"/>
          <w:szCs w:val="24"/>
        </w:rPr>
        <w:t>Porządek obrad;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Sprawy różne.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Radni nie wnieśli uwag i wniosków.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przyjęła porządek przez aklamację.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AD. 2 PRZYJĘCIE PROTOKOŁU Z POPRZEDNIEGO POSIEDZENIA KOMISJI.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Radni nie wnieśli uwag do protokołu.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89">
        <w:rPr>
          <w:rFonts w:ascii="Times New Roman" w:hAnsi="Times New Roman" w:cs="Times New Roman"/>
          <w:i/>
          <w:sz w:val="24"/>
          <w:szCs w:val="24"/>
        </w:rPr>
        <w:t>Komisja przyjęła protokół bez uwag.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AD. 3 ZAOPINIOWANIE MATERIAŁÓW SESYJNYCH.</w:t>
      </w:r>
    </w:p>
    <w:p w:rsidR="00610C80" w:rsidRPr="008E5189" w:rsidRDefault="00610C80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 sprawie wyrażenia zgody na najem lokalu użytkowego na czas nieoznaczony w drodze bezprzetargowej – 1/XXIV,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6, przeciw – 0, wstrzymało się od głosu – 2, </w:t>
      </w:r>
      <w:r w:rsidRPr="008E5189">
        <w:rPr>
          <w:rFonts w:ascii="Times New Roman" w:hAnsi="Times New Roman" w:cs="Times New Roman"/>
          <w:i/>
          <w:sz w:val="24"/>
          <w:szCs w:val="24"/>
        </w:rPr>
        <w:t>Komisja pozytywnie zaopiniowała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 sprawie wyrażenia zgody na najem lokalu użytkowego na czas nieoznaczony w drodze bezprzetargowej – 2/XXIV,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6, przeciw – 0, wstrzymało się od głosu – 2, </w:t>
      </w: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Projekt uchwały w sprawie wyrażenia zgody na najem lokalu użytkowego na czas oznaczony w drodze bezprzetargowej – 3/XXIV,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6, przeciw – 0, wstrzymało się od głosu – 2, </w:t>
      </w: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wyrażenia zgody na najem lokalu użytkowego na czas oznaczony w drodze bezprzetargowej – 4/XXIV,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6, przeciw – 0, wstrzymało się od głosu – 2, </w:t>
      </w: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 uchwały zmieniająca uchwałę w sprawie wyrażenia zgody na bezprzetargowe wydzierżawienie nieruchomości na okres 15 lat w drodze bezprzetargowej – 5/XXIV,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Jadwiga Zienkiewicz Zastępca Prezydenta omówila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Radny Maciej Kupaj zauważył,że trwałość rpjektu wynosi 5 lat, skąd dzierżawa na 29 lat.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Tadeusz Krzakowski Prezydent Miasta powidział, że wnioskodawca złożył wniosek na okres dłuższy, skróciliśmy go do lat 29.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Radny Maciej Kupaj zapytał co zostanie zrealizowane.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Prezydent Miasta odpowiedział, że zrealizowane ma być oświetlenie boisk, remont trybun, nawodnienie, ogrodzenie również budowa bursy.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Radny Maciej Kupaj zapytał, czy zadeklarowali konkretne kwoty.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Prezydent Miasta powiedział, że nie.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więcej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7, przeciw – 0, wstrzymało się od głosu – 1, </w:t>
      </w: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8E5189" w:rsidRDefault="008E5189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t>Projekt uchwały zmieniający uchwałę w sprawie określenia górnych stawek opłat za usługi odbierania odpadów komunalnych z nieruchomości oraz opróżniania zbiorników bezodpływowych  i transportu nieczystości ciekłych – 6/XXIV,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Jadwiga Zienkiewicz Zastępca Prezydenta wstępnie omówiła pakiet projektów uchwał.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Przemysław Rogowski dyrektor Wydziału Gospodarowania Odpadami i Środowiska szczegółowo omówił proponowane w poszczególnych projektach uchwał zmiany.</w:t>
      </w: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Prezydent Miasta zwrócił uwagę, że na dzień dzisiejszy system się nie bilansuje, szczególnie na nieruchomościach niezamieszkałych. To mieszkańcy ponoszą koszty systemu. Chcemy przyspieszyć prawidłowe naliczanie opłat na nieruchomościach niezamieszkałych.</w:t>
      </w: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Zaskarżyliśmy uchwałe RIO do Sądu i czekamy na rozstrzygnięcie. Dzisiaj analizujemy masę śmieciową, mamy znaczny wzrost innych odpadów. Koszty miesięczne nie są pokrywane.</w:t>
      </w: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</w:t>
      </w:r>
      <w:r w:rsidR="008332CF" w:rsidRPr="008E5189">
        <w:rPr>
          <w:rFonts w:ascii="Times New Roman" w:hAnsi="Times New Roman" w:cs="Times New Roman"/>
          <w:sz w:val="24"/>
          <w:szCs w:val="24"/>
        </w:rPr>
        <w:t>8</w:t>
      </w:r>
      <w:r w:rsidRPr="008E5189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 w:rsidR="008332CF" w:rsidRPr="008E5189">
        <w:rPr>
          <w:rFonts w:ascii="Times New Roman" w:hAnsi="Times New Roman" w:cs="Times New Roman"/>
          <w:sz w:val="24"/>
          <w:szCs w:val="24"/>
        </w:rPr>
        <w:t>1</w:t>
      </w:r>
      <w:r w:rsidRPr="008E5189">
        <w:rPr>
          <w:rFonts w:ascii="Times New Roman" w:hAnsi="Times New Roman" w:cs="Times New Roman"/>
          <w:sz w:val="24"/>
          <w:szCs w:val="24"/>
        </w:rPr>
        <w:t xml:space="preserve">, </w:t>
      </w: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wyboru metody ustalenia opłaty za gospodarowanie odpadami komunalnymi oraz ustalenia wysokości stawek tej opłaty i wysokości zwolnienia – 7/XXIV,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</w:t>
      </w:r>
      <w:r w:rsidR="008332CF" w:rsidRPr="008E5189">
        <w:rPr>
          <w:rFonts w:ascii="Times New Roman" w:hAnsi="Times New Roman" w:cs="Times New Roman"/>
          <w:sz w:val="24"/>
          <w:szCs w:val="24"/>
        </w:rPr>
        <w:t>8</w:t>
      </w:r>
      <w:r w:rsidRPr="008E5189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 w:rsidR="008332CF" w:rsidRPr="008E5189">
        <w:rPr>
          <w:rFonts w:ascii="Times New Roman" w:hAnsi="Times New Roman" w:cs="Times New Roman"/>
          <w:sz w:val="24"/>
          <w:szCs w:val="24"/>
        </w:rPr>
        <w:t>0</w:t>
      </w:r>
      <w:r w:rsidRPr="008E5189">
        <w:rPr>
          <w:rFonts w:ascii="Times New Roman" w:hAnsi="Times New Roman" w:cs="Times New Roman"/>
          <w:sz w:val="24"/>
          <w:szCs w:val="24"/>
        </w:rPr>
        <w:t xml:space="preserve">, </w:t>
      </w:r>
      <w:r w:rsidRPr="008E5189">
        <w:rPr>
          <w:rFonts w:ascii="Times New Roman" w:hAnsi="Times New Roman" w:cs="Times New Roman"/>
          <w:b/>
          <w:i/>
          <w:sz w:val="24"/>
          <w:szCs w:val="24"/>
        </w:rPr>
        <w:t>Komisja pozytywnie zaopiniowała projekt uchwały.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b/>
          <w:sz w:val="24"/>
          <w:szCs w:val="24"/>
        </w:rPr>
        <w:t>Projekt uchwały w sprawie określenia wzoru deklaracji o wysokości opłaty za gospodarowanie odpadami komunalnymi składanej przez właścicieli nieruchomości oraz warunków i trybu składania deklaracji za pomocą środków komunikacji elektronicznej – 8/XXIV.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(projekt uchwały stanowi zał. do protokołu sesji Rady z 26 października 2020 r.)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Radny Andrzej Lorenc zapytał, czy r</w:t>
      </w:r>
      <w:r w:rsidR="008E51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5189">
        <w:rPr>
          <w:rFonts w:ascii="Times New Roman" w:eastAsia="Times New Roman" w:hAnsi="Times New Roman" w:cs="Times New Roman"/>
          <w:sz w:val="24"/>
          <w:szCs w:val="24"/>
        </w:rPr>
        <w:t xml:space="preserve">zem z podwyżką </w:t>
      </w:r>
      <w:r w:rsidR="008E5189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8E5189">
        <w:rPr>
          <w:rFonts w:ascii="Times New Roman" w:eastAsia="Times New Roman" w:hAnsi="Times New Roman" w:cs="Times New Roman"/>
          <w:sz w:val="24"/>
          <w:szCs w:val="24"/>
        </w:rPr>
        <w:t xml:space="preserve"> wywozu wzrośnie jakość usług.</w:t>
      </w: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Prezydent Miasta powiedział, że na to mają wpływ również zarządcy nieruchomości, to ich obowiązkiem jest zgłoszenie przepełnienia pojemników, być może powinni rozważyć zwiększenie ilości pojemników. Za czystość w zasieku odpowiada również zarządca. Wg Prezydenta jakość usług świadczona przez firmę wywożącą odpady jest prawidłowa.</w:t>
      </w:r>
    </w:p>
    <w:p w:rsidR="008332CF" w:rsidRPr="008E5189" w:rsidRDefault="008332CF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89">
        <w:rPr>
          <w:rFonts w:ascii="Times New Roman" w:eastAsia="Times New Roman" w:hAnsi="Times New Roman" w:cs="Times New Roman"/>
          <w:sz w:val="24"/>
          <w:szCs w:val="24"/>
        </w:rPr>
        <w:t>Radni uwag nie wnieśli.</w:t>
      </w:r>
    </w:p>
    <w:p w:rsidR="006F069E" w:rsidRPr="008E5189" w:rsidRDefault="006F069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poddała projekt uchwały pod głosowanie z wnioskiem o pozytywne zaopiniowanie.</w:t>
      </w:r>
    </w:p>
    <w:p w:rsidR="006F069E" w:rsidRDefault="006F069E" w:rsidP="008E518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 xml:space="preserve">Głosami za – 6, przeciw – 0, wstrzymało się od głosu – 2, </w:t>
      </w:r>
      <w:r w:rsidRPr="008E5189">
        <w:rPr>
          <w:rFonts w:ascii="Times New Roman" w:hAnsi="Times New Roman" w:cs="Times New Roman"/>
          <w:i/>
          <w:sz w:val="24"/>
          <w:szCs w:val="24"/>
        </w:rPr>
        <w:t>Komisja pozytywnie zaopiniowała projekt uchwały.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189" w:rsidRDefault="008E5189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89" w:rsidRDefault="008E5189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4 OMÓWIENIE KORESPONDENCJI – brak.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5189" w:rsidRDefault="008E5189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5189">
        <w:rPr>
          <w:rFonts w:ascii="Times New Roman" w:hAnsi="Times New Roman" w:cs="Times New Roman"/>
          <w:b/>
          <w:sz w:val="24"/>
          <w:szCs w:val="24"/>
        </w:rPr>
        <w:t xml:space="preserve"> SPRAWY RÓŻNE.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Radni nie wnieśli uwag w tym punkcie porządku obrad.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Porządek obrad został wyczerpany.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189">
        <w:rPr>
          <w:rFonts w:ascii="Times New Roman" w:hAnsi="Times New Roman" w:cs="Times New Roman"/>
          <w:sz w:val="24"/>
          <w:szCs w:val="24"/>
        </w:rPr>
        <w:t>Przewodnicząca Komisji podziękowała radnym oraz zaproszonym gościom za udział w posiedzeniu i zakończyła obrady Komisji.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8E5189">
        <w:rPr>
          <w:rFonts w:ascii="Times New Roman" w:hAnsi="Times New Roman" w:cs="Times New Roman"/>
          <w:sz w:val="16"/>
          <w:szCs w:val="24"/>
        </w:rPr>
        <w:t xml:space="preserve">Protokół sporządziła: 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8E5189">
        <w:rPr>
          <w:rFonts w:ascii="Times New Roman" w:hAnsi="Times New Roman" w:cs="Times New Roman"/>
          <w:sz w:val="16"/>
          <w:szCs w:val="24"/>
        </w:rPr>
        <w:t>Jolanta Chrzanowska</w:t>
      </w:r>
    </w:p>
    <w:p w:rsidR="008E5189" w:rsidRPr="008E5189" w:rsidRDefault="008E5189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5189" w:rsidRPr="008E5189" w:rsidRDefault="008E5189" w:rsidP="008E51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Przewodnicząca Komisji Rewizyjnej</w:t>
      </w:r>
    </w:p>
    <w:p w:rsidR="008E5189" w:rsidRPr="008E5189" w:rsidRDefault="008E5189" w:rsidP="008E51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89" w:rsidRPr="008E5189" w:rsidRDefault="008E5189" w:rsidP="008E51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89">
        <w:rPr>
          <w:rFonts w:ascii="Times New Roman" w:hAnsi="Times New Roman" w:cs="Times New Roman"/>
          <w:b/>
          <w:sz w:val="24"/>
          <w:szCs w:val="24"/>
        </w:rPr>
        <w:t>Joanna Śliwińska - Łokaj</w:t>
      </w:r>
    </w:p>
    <w:p w:rsidR="006F069E" w:rsidRPr="008E5189" w:rsidRDefault="006F069E" w:rsidP="008E518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2E" w:rsidRPr="008E5189" w:rsidRDefault="004D072E" w:rsidP="008E51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D072E" w:rsidRPr="008E5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2E" w:rsidRDefault="004D072E" w:rsidP="008E5189">
      <w:pPr>
        <w:spacing w:after="0" w:line="240" w:lineRule="auto"/>
      </w:pPr>
      <w:r>
        <w:separator/>
      </w:r>
    </w:p>
  </w:endnote>
  <w:endnote w:type="continuationSeparator" w:id="1">
    <w:p w:rsidR="004D072E" w:rsidRDefault="004D072E" w:rsidP="008E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06532"/>
      <w:docPartObj>
        <w:docPartGallery w:val="Page Numbers (Bottom of Page)"/>
        <w:docPartUnique/>
      </w:docPartObj>
    </w:sdtPr>
    <w:sdtContent>
      <w:p w:rsidR="008E5189" w:rsidRDefault="008E5189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E5189" w:rsidRDefault="008E5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2E" w:rsidRDefault="004D072E" w:rsidP="008E5189">
      <w:pPr>
        <w:spacing w:after="0" w:line="240" w:lineRule="auto"/>
      </w:pPr>
      <w:r>
        <w:separator/>
      </w:r>
    </w:p>
  </w:footnote>
  <w:footnote w:type="continuationSeparator" w:id="1">
    <w:p w:rsidR="004D072E" w:rsidRDefault="004D072E" w:rsidP="008E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987"/>
    <w:multiLevelType w:val="singleLevel"/>
    <w:tmpl w:val="B650ACA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6941132"/>
    <w:multiLevelType w:val="hybridMultilevel"/>
    <w:tmpl w:val="7108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B27E4"/>
    <w:multiLevelType w:val="hybridMultilevel"/>
    <w:tmpl w:val="3E10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56268"/>
    <w:multiLevelType w:val="hybridMultilevel"/>
    <w:tmpl w:val="008C5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C80"/>
    <w:rsid w:val="004D072E"/>
    <w:rsid w:val="00610C80"/>
    <w:rsid w:val="006F069E"/>
    <w:rsid w:val="008332CF"/>
    <w:rsid w:val="008E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0C8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610C80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basedOn w:val="Normalny"/>
    <w:link w:val="TekstpodstawowyZnak"/>
    <w:semiHidden/>
    <w:unhideWhenUsed/>
    <w:rsid w:val="00610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80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link w:val="BezodstpwZnak"/>
    <w:uiPriority w:val="1"/>
    <w:qFormat/>
    <w:rsid w:val="00610C8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F069E"/>
  </w:style>
  <w:style w:type="paragraph" w:styleId="Akapitzlist">
    <w:name w:val="List Paragraph"/>
    <w:basedOn w:val="Normalny"/>
    <w:uiPriority w:val="34"/>
    <w:qFormat/>
    <w:rsid w:val="006F06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189"/>
  </w:style>
  <w:style w:type="paragraph" w:styleId="Stopka">
    <w:name w:val="footer"/>
    <w:basedOn w:val="Normalny"/>
    <w:link w:val="StopkaZnak"/>
    <w:uiPriority w:val="99"/>
    <w:unhideWhenUsed/>
    <w:rsid w:val="008E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89"/>
  </w:style>
  <w:style w:type="paragraph" w:styleId="Tekstdymka">
    <w:name w:val="Balloon Text"/>
    <w:basedOn w:val="Normalny"/>
    <w:link w:val="TekstdymkaZnak"/>
    <w:uiPriority w:val="99"/>
    <w:semiHidden/>
    <w:unhideWhenUsed/>
    <w:rsid w:val="008E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2020-11-16T07:45:00Z</cp:lastPrinted>
  <dcterms:created xsi:type="dcterms:W3CDTF">2020-11-16T06:40:00Z</dcterms:created>
  <dcterms:modified xsi:type="dcterms:W3CDTF">2020-11-16T07:48:00Z</dcterms:modified>
</cp:coreProperties>
</file>