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E56" w:rsidRDefault="0084112E" w:rsidP="00402949">
      <w:pPr>
        <w:ind w:left="4956" w:firstLine="708"/>
      </w:pPr>
      <w:r>
        <w:rPr>
          <w:sz w:val="22"/>
          <w:szCs w:val="22"/>
        </w:rPr>
        <w:t>Legnica, dnia 28.11.2018 r.</w:t>
      </w:r>
    </w:p>
    <w:p w:rsidR="00825E56" w:rsidRDefault="0084112E" w:rsidP="00402949">
      <w:r>
        <w:rPr>
          <w:sz w:val="22"/>
          <w:szCs w:val="22"/>
        </w:rPr>
        <w:t>OK.1711.2.1.2018.III</w:t>
      </w:r>
    </w:p>
    <w:p w:rsidR="00825E56" w:rsidRPr="00402949" w:rsidRDefault="0084112E" w:rsidP="00402949">
      <w:pPr>
        <w:spacing w:after="0" w:line="240" w:lineRule="auto"/>
        <w:ind w:left="5664"/>
        <w:jc w:val="both"/>
        <w:rPr>
          <w:b/>
        </w:rPr>
      </w:pPr>
      <w:r w:rsidRPr="00402949">
        <w:rPr>
          <w:b/>
          <w:sz w:val="22"/>
          <w:szCs w:val="22"/>
        </w:rPr>
        <w:t>Pan</w:t>
      </w:r>
    </w:p>
    <w:p w:rsidR="00825E56" w:rsidRPr="00402949" w:rsidRDefault="0084112E" w:rsidP="00402949">
      <w:pPr>
        <w:spacing w:after="0" w:line="240" w:lineRule="auto"/>
        <w:ind w:left="5664"/>
        <w:jc w:val="both"/>
        <w:rPr>
          <w:b/>
          <w:sz w:val="22"/>
          <w:szCs w:val="22"/>
        </w:rPr>
      </w:pPr>
      <w:r w:rsidRPr="00402949">
        <w:rPr>
          <w:b/>
          <w:sz w:val="22"/>
          <w:szCs w:val="22"/>
        </w:rPr>
        <w:t xml:space="preserve">Łukasz </w:t>
      </w:r>
      <w:proofErr w:type="spellStart"/>
      <w:r w:rsidRPr="00402949">
        <w:rPr>
          <w:b/>
          <w:sz w:val="22"/>
          <w:szCs w:val="22"/>
        </w:rPr>
        <w:t>Buturla</w:t>
      </w:r>
      <w:proofErr w:type="spellEnd"/>
    </w:p>
    <w:p w:rsidR="000719BB" w:rsidRPr="00402949" w:rsidRDefault="000719BB" w:rsidP="00402949">
      <w:pPr>
        <w:spacing w:after="0" w:line="240" w:lineRule="auto"/>
        <w:ind w:left="5664"/>
        <w:jc w:val="both"/>
        <w:rPr>
          <w:b/>
          <w:sz w:val="22"/>
          <w:szCs w:val="22"/>
        </w:rPr>
      </w:pPr>
      <w:r w:rsidRPr="00402949">
        <w:rPr>
          <w:b/>
          <w:sz w:val="22"/>
          <w:szCs w:val="22"/>
        </w:rPr>
        <w:t>organ prowadzący Przedszkole „Miedziany Krasnalek”</w:t>
      </w:r>
    </w:p>
    <w:p w:rsidR="000719BB" w:rsidRPr="00402949" w:rsidRDefault="000719BB" w:rsidP="00402949">
      <w:pPr>
        <w:spacing w:after="0" w:line="240" w:lineRule="auto"/>
        <w:ind w:left="5664"/>
        <w:jc w:val="both"/>
        <w:rPr>
          <w:b/>
        </w:rPr>
      </w:pPr>
      <w:r w:rsidRPr="00402949">
        <w:rPr>
          <w:b/>
          <w:sz w:val="22"/>
          <w:szCs w:val="22"/>
        </w:rPr>
        <w:t>w Legnicy, ul. Orzechowa 29</w:t>
      </w:r>
    </w:p>
    <w:p w:rsidR="00825E56" w:rsidRDefault="00825E56" w:rsidP="00402949">
      <w:pPr>
        <w:jc w:val="both"/>
      </w:pPr>
    </w:p>
    <w:p w:rsidR="00825E56" w:rsidRDefault="0084112E" w:rsidP="00402949">
      <w:pPr>
        <w:pStyle w:val="Tekstpodstawowywcity2"/>
        <w:ind w:left="0" w:firstLine="0"/>
      </w:pPr>
      <w:r>
        <w:rPr>
          <w:sz w:val="22"/>
          <w:szCs w:val="22"/>
        </w:rPr>
        <w:t>Informuję, że w dniach od 19 lipca 2018 r. do 19 października 2018 r. na podstawie § 6 Uchwały Nr XLII/64/18 Rady Miejskiej Legnicy z dnia 29 stycznia 2018 r. w sprawie trybu udzielania i rozliczania dotacji niepublicznym oraz publicznym szkołom i placówko</w:t>
      </w:r>
      <w:r>
        <w:rPr>
          <w:sz w:val="22"/>
          <w:szCs w:val="22"/>
        </w:rPr>
        <w:t xml:space="preserve">m prowadzonym przez osoby prawne i fizyczne a także trybu i zakresu kontroli prawidłowości ich wykorzystania (Dz. Urz. Woj. </w:t>
      </w:r>
      <w:proofErr w:type="spellStart"/>
      <w:r>
        <w:rPr>
          <w:sz w:val="22"/>
          <w:szCs w:val="22"/>
        </w:rPr>
        <w:t>Doln</w:t>
      </w:r>
      <w:proofErr w:type="spellEnd"/>
      <w:r>
        <w:rPr>
          <w:sz w:val="22"/>
          <w:szCs w:val="22"/>
        </w:rPr>
        <w:t>. 2018.613) została przeprowadzona kontrola w zakresie prawidłowości wykorzystania w 2017 r. dotacji przeznaczonej na zadania  P</w:t>
      </w:r>
      <w:r>
        <w:rPr>
          <w:sz w:val="22"/>
          <w:szCs w:val="22"/>
        </w:rPr>
        <w:t xml:space="preserve">rzedszkola „Miedziany Krasnalek” w Legnicy, ul. Orzechowa 29. </w:t>
      </w:r>
    </w:p>
    <w:p w:rsidR="00825E56" w:rsidRDefault="0084112E" w:rsidP="00402949">
      <w:pPr>
        <w:pStyle w:val="Tekstpodstawowywcity2"/>
        <w:ind w:left="0" w:firstLine="0"/>
      </w:pPr>
      <w:r>
        <w:rPr>
          <w:sz w:val="22"/>
          <w:szCs w:val="22"/>
        </w:rPr>
        <w:t>Ustalenia kontroli zostały opisane w protokole podpisanym w dniu 19 października 2018 r. i następnie uzupełnionym w dniu 9.11.2018 r., po rozpatrzeniu zastrzeżeń wniesionych pismem z dnia 26.10</w:t>
      </w:r>
      <w:r>
        <w:rPr>
          <w:sz w:val="22"/>
          <w:szCs w:val="22"/>
        </w:rPr>
        <w:t xml:space="preserve">.2018 r. </w:t>
      </w:r>
    </w:p>
    <w:p w:rsidR="000719BB" w:rsidRDefault="0084112E" w:rsidP="00402949">
      <w:pPr>
        <w:pStyle w:val="Tekstpodstawowywcity2"/>
        <w:ind w:left="0" w:firstLine="0"/>
      </w:pPr>
      <w:r>
        <w:rPr>
          <w:sz w:val="22"/>
          <w:szCs w:val="22"/>
        </w:rPr>
        <w:t>Z</w:t>
      </w:r>
      <w:r>
        <w:rPr>
          <w:sz w:val="22"/>
          <w:szCs w:val="22"/>
        </w:rPr>
        <w:t xml:space="preserve"> ustaleń kontroli wynika, że na podstawie art. 90 ust. 2b ustawy z dnia 7 września 1991 r. o systemie oświaty (Dz. U. 2004 r. Nr 256, ze zm.) przedszkole otrzymało w 2017 r. z budżetu Miasta Legnicy dotację w łącznej kwocie  231 781,24 zł, prze</w:t>
      </w:r>
      <w:r>
        <w:rPr>
          <w:sz w:val="22"/>
          <w:szCs w:val="22"/>
        </w:rPr>
        <w:t>kazaną w 12 częściach (26.01.2017, 24.02.,2017 29.03.2017, 25.04.2017, 29.05.2017, 28.06.2017, 25.07.2017, 28.08.2017, 28.09.2017, 27.10.2017, 28.11.2017, 15.12.2017).</w:t>
      </w:r>
    </w:p>
    <w:p w:rsidR="00825E56" w:rsidRDefault="0084112E" w:rsidP="00402949">
      <w:pPr>
        <w:pStyle w:val="Tekstpodstawowywcity2"/>
        <w:ind w:left="0" w:firstLine="0"/>
      </w:pPr>
      <w:r>
        <w:rPr>
          <w:sz w:val="22"/>
          <w:szCs w:val="22"/>
        </w:rPr>
        <w:t>Przeznaczenie otrzymanej dotacji określał wówczas art. 90 ust. 3d ww. ustawy, stanowiąc,</w:t>
      </w:r>
      <w:r>
        <w:rPr>
          <w:sz w:val="22"/>
          <w:szCs w:val="22"/>
        </w:rPr>
        <w:t xml:space="preserve"> że:  dotacje, o których mowa w ust. 1a-3b, są przeznaczone na dofinansowanie realizacji zadań szkoły, przedszkola, innej formy wychowania przedszkolnego lub placówki w zakresie kształcenia, wychowania i opieki, w tym kształcenia specjalnego i profilaktyki</w:t>
      </w:r>
      <w:r>
        <w:rPr>
          <w:sz w:val="22"/>
          <w:szCs w:val="22"/>
        </w:rPr>
        <w:t xml:space="preserve"> społecznej, na pokrycie wydatków poniesionych w okresie roku budżetowego, na który dotacja została udzielona, niezależnie od tego, którego roku dotyczą te zadania. </w:t>
      </w:r>
    </w:p>
    <w:p w:rsidR="000719BB" w:rsidRDefault="0084112E" w:rsidP="00402949">
      <w:pPr>
        <w:pStyle w:val="Tekstpodstawowywcity2"/>
        <w:spacing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>Do kontroli (przeprowadzonej w urzędzie) przedłożono dowody sfinansowane dotacją oraz dok</w:t>
      </w:r>
      <w:r>
        <w:rPr>
          <w:sz w:val="22"/>
          <w:szCs w:val="22"/>
        </w:rPr>
        <w:t xml:space="preserve">umentację (wyszczególnioną w zawiadomieniu o kontroli) umożliwiającą dokonanie oceny wydatków pod kątem zgodności z przeznaczeniem. W trakcie kontroli przedłożono dodatkowe dowody w postaci potwierdzeń odbioru gotówki przez </w:t>
      </w:r>
      <w:r w:rsidRPr="0084112E">
        <w:rPr>
          <w:sz w:val="22"/>
          <w:szCs w:val="22"/>
          <w:highlight w:val="black"/>
        </w:rPr>
        <w:t xml:space="preserve">Łukasza </w:t>
      </w:r>
      <w:proofErr w:type="spellStart"/>
      <w:r w:rsidRPr="0084112E">
        <w:rPr>
          <w:sz w:val="22"/>
          <w:szCs w:val="22"/>
          <w:highlight w:val="black"/>
        </w:rPr>
        <w:t>Buturlę</w:t>
      </w:r>
      <w:proofErr w:type="spellEnd"/>
      <w:r>
        <w:rPr>
          <w:sz w:val="22"/>
          <w:szCs w:val="22"/>
        </w:rPr>
        <w:t xml:space="preserve"> z tytułu wynagro</w:t>
      </w:r>
      <w:r>
        <w:rPr>
          <w:sz w:val="22"/>
          <w:szCs w:val="22"/>
        </w:rPr>
        <w:t>dzenia za pracę, jako dyrektor przedszkola, za okres od stycznia do grudnia 2017 r. (12 x 2 600 zł) na ogólną kwotę 31 200 zł. Miało to na celu zastąpienie  kwestionowanych wydatków na wynagrodzenia zrefundowane środkami Powiatowego Urzędu Pracy (PUP)</w:t>
      </w:r>
      <w:bookmarkStart w:id="0" w:name="_GoBack"/>
      <w:bookmarkEnd w:id="0"/>
      <w:r>
        <w:rPr>
          <w:sz w:val="22"/>
          <w:szCs w:val="22"/>
        </w:rPr>
        <w:t xml:space="preserve"> ora</w:t>
      </w:r>
      <w:r>
        <w:rPr>
          <w:sz w:val="22"/>
          <w:szCs w:val="22"/>
        </w:rPr>
        <w:t>z wydatków na wynagrodzenia informatyka. Powyższych dowodów nie przyjęto do rozliczenia dotacji, ponieważ nie były w tym rozliczeniu wyszczególnione,  a wykazane w rozliczeniu zbiorcze kwoty wynagrodzeń zasadniczo odpowiadały wynagrodzeniom wynikającym z d</w:t>
      </w:r>
      <w:r>
        <w:rPr>
          <w:sz w:val="22"/>
          <w:szCs w:val="22"/>
        </w:rPr>
        <w:t>owodów  przedłożonych przed rozpoczęciem kontroli. Za niewiarygodne uznano też opisy list płac (dokonane w trakcie kontroli), wskazujące sfinansowanie dotacją kwot pomniejszonych o kwestionowane wynagrodzenia, w celu uwzględnienia w rozliczeniu dodatkowych</w:t>
      </w:r>
      <w:r>
        <w:rPr>
          <w:sz w:val="22"/>
          <w:szCs w:val="22"/>
        </w:rPr>
        <w:t xml:space="preserve"> dowodów.</w:t>
      </w:r>
    </w:p>
    <w:p w:rsidR="00825E56" w:rsidRDefault="0084112E" w:rsidP="00402949">
      <w:pPr>
        <w:pStyle w:val="Tekstpodstawowywcity2"/>
        <w:spacing w:after="0"/>
        <w:ind w:left="0" w:firstLine="0"/>
      </w:pPr>
      <w:r>
        <w:rPr>
          <w:sz w:val="22"/>
          <w:szCs w:val="22"/>
        </w:rPr>
        <w:t xml:space="preserve">Jednocześnie zwrócenia uwagi wymaga, że powyższy sposób ujmowania w rozliczeniu wynagrodzeń </w:t>
      </w:r>
      <w:r>
        <w:rPr>
          <w:sz w:val="22"/>
          <w:szCs w:val="22"/>
          <w:u w:val="single"/>
        </w:rPr>
        <w:t>zbiorczo</w:t>
      </w:r>
      <w:r>
        <w:rPr>
          <w:sz w:val="22"/>
          <w:szCs w:val="22"/>
        </w:rPr>
        <w:t>, w kwotach obejmujących łącznie dwa lub trzy dowody, nie odpowiada wymogom określonym uchwałą dotacyjną. Organ prowadzący miał bowiem obowiązek w</w:t>
      </w:r>
      <w:r>
        <w:rPr>
          <w:sz w:val="22"/>
          <w:szCs w:val="22"/>
        </w:rPr>
        <w:t xml:space="preserve">yszczególnić poszczególne dowody i kwoty sfinansowane dotacją oraz wskazać datę wydatku (faktycznej zapłaty). Wymagane też było opisanie każdego dowodu poprzez wskazanie kwoty sfinansowanej dotacją. </w:t>
      </w:r>
    </w:p>
    <w:p w:rsidR="00825E56" w:rsidRDefault="00825E56" w:rsidP="00402949">
      <w:pPr>
        <w:jc w:val="both"/>
      </w:pPr>
    </w:p>
    <w:p w:rsidR="00825E56" w:rsidRDefault="0084112E" w:rsidP="00402949">
      <w:pPr>
        <w:jc w:val="both"/>
      </w:pPr>
      <w:r>
        <w:rPr>
          <w:sz w:val="22"/>
          <w:szCs w:val="22"/>
        </w:rPr>
        <w:t>Przeprowadzona kontrola wykazała, że niezgodnie z przez</w:t>
      </w:r>
      <w:r>
        <w:rPr>
          <w:sz w:val="22"/>
          <w:szCs w:val="22"/>
        </w:rPr>
        <w:t xml:space="preserve">naczeniem wykorzystano  dotację w łącznej kwocie </w:t>
      </w:r>
      <w:r>
        <w:rPr>
          <w:b/>
          <w:bCs/>
          <w:sz w:val="22"/>
          <w:szCs w:val="22"/>
        </w:rPr>
        <w:t xml:space="preserve">37 258,70 zł. </w:t>
      </w:r>
      <w:r>
        <w:rPr>
          <w:sz w:val="22"/>
          <w:szCs w:val="22"/>
        </w:rPr>
        <w:t>Zakwestionowana część dotacji obejmuje nw. wydatki:</w:t>
      </w:r>
    </w:p>
    <w:p w:rsidR="00825E56" w:rsidRDefault="00825E56" w:rsidP="00402949">
      <w:pPr>
        <w:jc w:val="both"/>
      </w:pPr>
    </w:p>
    <w:p w:rsidR="00825E56" w:rsidRDefault="0084112E" w:rsidP="00402949">
      <w:pPr>
        <w:jc w:val="both"/>
      </w:pPr>
      <w:r>
        <w:rPr>
          <w:sz w:val="22"/>
          <w:szCs w:val="22"/>
        </w:rPr>
        <w:lastRenderedPageBreak/>
        <w:t xml:space="preserve">1. </w:t>
      </w:r>
      <w:r>
        <w:rPr>
          <w:sz w:val="22"/>
          <w:szCs w:val="22"/>
          <w:u w:val="single"/>
        </w:rPr>
        <w:t xml:space="preserve">Wydatki na wynagrodzenia pracowników i pochodne od tych wynagrodzeń, zrefundowane środkami powiatowych urzędów pracy – </w:t>
      </w:r>
      <w:r>
        <w:rPr>
          <w:b/>
          <w:bCs/>
          <w:sz w:val="22"/>
          <w:szCs w:val="22"/>
          <w:u w:val="single"/>
        </w:rPr>
        <w:t>23 289,72 zł</w:t>
      </w:r>
    </w:p>
    <w:p w:rsidR="00825E56" w:rsidRDefault="0084112E" w:rsidP="00402949">
      <w:pPr>
        <w:jc w:val="both"/>
      </w:pPr>
      <w:r>
        <w:rPr>
          <w:sz w:val="22"/>
          <w:szCs w:val="22"/>
        </w:rPr>
        <w:t>Refun</w:t>
      </w:r>
      <w:r>
        <w:rPr>
          <w:sz w:val="22"/>
          <w:szCs w:val="22"/>
        </w:rPr>
        <w:t xml:space="preserve">dacja dotyczyła wynagrodzeń nauczyciela wychowania przedszkolnego </w:t>
      </w:r>
      <w:r w:rsidRPr="000719BB">
        <w:rPr>
          <w:color w:val="auto"/>
          <w:sz w:val="22"/>
          <w:szCs w:val="22"/>
          <w:highlight w:val="black"/>
        </w:rPr>
        <w:t>(J.R.),</w:t>
      </w:r>
      <w:r>
        <w:rPr>
          <w:sz w:val="22"/>
          <w:szCs w:val="22"/>
        </w:rPr>
        <w:t xml:space="preserve"> ujętych w rozliczeniu dotacji w poz. „Wynagrodzenia nauczycieli”, zrefundowanych środkami  Powiatowego Urzędu Pracy </w:t>
      </w:r>
      <w:r w:rsidRPr="0084112E">
        <w:rPr>
          <w:sz w:val="22"/>
          <w:szCs w:val="22"/>
          <w:highlight w:val="black"/>
        </w:rPr>
        <w:t>w Jaworze</w:t>
      </w:r>
      <w:r>
        <w:rPr>
          <w:sz w:val="22"/>
          <w:szCs w:val="22"/>
        </w:rPr>
        <w:t xml:space="preserve"> oraz wynagrodzeń </w:t>
      </w:r>
      <w:r w:rsidRPr="000719BB">
        <w:rPr>
          <w:sz w:val="22"/>
          <w:szCs w:val="22"/>
          <w:highlight w:val="black"/>
        </w:rPr>
        <w:t>Marty Szczęch,</w:t>
      </w:r>
      <w:r>
        <w:rPr>
          <w:sz w:val="22"/>
          <w:szCs w:val="22"/>
        </w:rPr>
        <w:t xml:space="preserve"> ujętych w rozliczeniu do</w:t>
      </w:r>
      <w:r>
        <w:rPr>
          <w:sz w:val="22"/>
          <w:szCs w:val="22"/>
        </w:rPr>
        <w:t xml:space="preserve">tacji w pozycji "Wynagrodzenia pozostałych pracowników",  zrefundowanych środkami Powiatowego Urzędu Pracy </w:t>
      </w:r>
      <w:r w:rsidRPr="0084112E">
        <w:rPr>
          <w:sz w:val="22"/>
          <w:szCs w:val="22"/>
          <w:highlight w:val="black"/>
        </w:rPr>
        <w:t>w Legnicy</w:t>
      </w:r>
      <w:r>
        <w:rPr>
          <w:sz w:val="22"/>
          <w:szCs w:val="22"/>
        </w:rPr>
        <w:t>. Na ww. kwotę 23 289,72 zł składają się:</w:t>
      </w:r>
    </w:p>
    <w:p w:rsidR="00825E56" w:rsidRDefault="0084112E" w:rsidP="00402949">
      <w:pPr>
        <w:pStyle w:val="Akapitzlist"/>
        <w:ind w:left="360"/>
        <w:jc w:val="both"/>
      </w:pPr>
      <w:r>
        <w:rPr>
          <w:sz w:val="22"/>
          <w:szCs w:val="22"/>
        </w:rPr>
        <w:t>1) Wynagrodzenia nauczycieli sfinansowane środkami PUP w łącznej kwocie 14 088,33 zł, w tym:</w:t>
      </w:r>
    </w:p>
    <w:p w:rsidR="00825E56" w:rsidRDefault="0084112E" w:rsidP="00402949">
      <w:pPr>
        <w:pStyle w:val="Akapitzlist"/>
        <w:numPr>
          <w:ilvl w:val="0"/>
          <w:numId w:val="2"/>
        </w:numPr>
        <w:tabs>
          <w:tab w:val="left" w:pos="2160"/>
        </w:tabs>
        <w:ind w:left="1080"/>
        <w:jc w:val="both"/>
      </w:pPr>
      <w:r>
        <w:rPr>
          <w:color w:val="000000"/>
          <w:sz w:val="22"/>
          <w:szCs w:val="22"/>
        </w:rPr>
        <w:t xml:space="preserve">z </w:t>
      </w:r>
      <w:r>
        <w:rPr>
          <w:color w:val="000000"/>
          <w:sz w:val="22"/>
          <w:szCs w:val="22"/>
        </w:rPr>
        <w:t>listy płac nr E/2017/01 – kwota 1800 zł, zapłacona 2.02.2017, zrefundowana 28.02.2017,</w:t>
      </w:r>
    </w:p>
    <w:p w:rsidR="00825E56" w:rsidRDefault="0084112E" w:rsidP="00402949">
      <w:pPr>
        <w:pStyle w:val="Akapitzlist"/>
        <w:numPr>
          <w:ilvl w:val="0"/>
          <w:numId w:val="2"/>
        </w:numPr>
        <w:tabs>
          <w:tab w:val="left" w:pos="2160"/>
        </w:tabs>
        <w:ind w:left="1080"/>
        <w:jc w:val="both"/>
      </w:pPr>
      <w:r>
        <w:rPr>
          <w:color w:val="000000"/>
          <w:sz w:val="22"/>
          <w:szCs w:val="22"/>
        </w:rPr>
        <w:t>z listy płac nr E/2017/02 – kwota 1755 zł, zapłacona 28.02.2017, zrefundowana 20.03.2017,</w:t>
      </w:r>
    </w:p>
    <w:p w:rsidR="00825E56" w:rsidRDefault="0084112E" w:rsidP="00402949">
      <w:pPr>
        <w:pStyle w:val="Akapitzlist"/>
        <w:numPr>
          <w:ilvl w:val="0"/>
          <w:numId w:val="2"/>
        </w:numPr>
        <w:tabs>
          <w:tab w:val="left" w:pos="2160"/>
        </w:tabs>
        <w:ind w:left="1080"/>
        <w:jc w:val="both"/>
      </w:pPr>
      <w:r>
        <w:rPr>
          <w:color w:val="000000"/>
          <w:sz w:val="22"/>
          <w:szCs w:val="22"/>
        </w:rPr>
        <w:t>z listy płac nr E/2017/03 – kwota 1800 zł, zapłacona 30.03.2017, zrefundowana 2</w:t>
      </w:r>
      <w:r>
        <w:rPr>
          <w:color w:val="000000"/>
          <w:sz w:val="22"/>
          <w:szCs w:val="22"/>
        </w:rPr>
        <w:t>4.04.2017,</w:t>
      </w:r>
    </w:p>
    <w:p w:rsidR="00825E56" w:rsidRDefault="0084112E" w:rsidP="00402949">
      <w:pPr>
        <w:pStyle w:val="Akapitzlist"/>
        <w:numPr>
          <w:ilvl w:val="0"/>
          <w:numId w:val="2"/>
        </w:numPr>
        <w:tabs>
          <w:tab w:val="left" w:pos="2160"/>
        </w:tabs>
        <w:ind w:left="1080"/>
        <w:jc w:val="both"/>
      </w:pPr>
      <w:r>
        <w:rPr>
          <w:color w:val="000000"/>
          <w:sz w:val="22"/>
          <w:szCs w:val="22"/>
        </w:rPr>
        <w:t>z listy płac nr E/2017/04 – kwota 1800 zł, zapłacona 28.04.2017, zrefundowana 16.05.2017,</w:t>
      </w:r>
    </w:p>
    <w:p w:rsidR="00825E56" w:rsidRDefault="0084112E" w:rsidP="00402949">
      <w:pPr>
        <w:pStyle w:val="Akapitzlist"/>
        <w:numPr>
          <w:ilvl w:val="0"/>
          <w:numId w:val="2"/>
        </w:numPr>
        <w:tabs>
          <w:tab w:val="left" w:pos="2160"/>
        </w:tabs>
        <w:ind w:left="1080"/>
        <w:jc w:val="both"/>
      </w:pPr>
      <w:r>
        <w:rPr>
          <w:color w:val="000000"/>
          <w:sz w:val="22"/>
          <w:szCs w:val="22"/>
        </w:rPr>
        <w:t>z listy płac nr E/2017/05 – kwota 1533,33 zł, zapłacona 30.05.2017, zrefundowana 14.06.2017,</w:t>
      </w:r>
    </w:p>
    <w:p w:rsidR="00825E56" w:rsidRDefault="0084112E" w:rsidP="00402949">
      <w:pPr>
        <w:pStyle w:val="Akapitzlist"/>
        <w:numPr>
          <w:ilvl w:val="0"/>
          <w:numId w:val="2"/>
        </w:numPr>
        <w:tabs>
          <w:tab w:val="left" w:pos="2160"/>
        </w:tabs>
        <w:ind w:left="1080"/>
        <w:jc w:val="both"/>
      </w:pPr>
      <w:r>
        <w:rPr>
          <w:color w:val="000000"/>
          <w:sz w:val="22"/>
          <w:szCs w:val="22"/>
        </w:rPr>
        <w:t>z listy płac nr E/2017/06 – kwota 1800 zł, zapłacona 29.06.201</w:t>
      </w:r>
      <w:r>
        <w:rPr>
          <w:color w:val="000000"/>
          <w:sz w:val="22"/>
          <w:szCs w:val="22"/>
        </w:rPr>
        <w:t>7, zrefundowana 17.08.2017,</w:t>
      </w:r>
    </w:p>
    <w:p w:rsidR="00825E56" w:rsidRDefault="0084112E" w:rsidP="00402949">
      <w:pPr>
        <w:pStyle w:val="Akapitzlist"/>
        <w:numPr>
          <w:ilvl w:val="0"/>
          <w:numId w:val="2"/>
        </w:numPr>
        <w:tabs>
          <w:tab w:val="left" w:pos="2160"/>
        </w:tabs>
        <w:ind w:left="1080"/>
        <w:jc w:val="both"/>
      </w:pPr>
      <w:r>
        <w:rPr>
          <w:color w:val="000000"/>
          <w:sz w:val="22"/>
          <w:szCs w:val="22"/>
        </w:rPr>
        <w:t>z listy płac nr E/2017/07 – kwota 1800 zł, zapłacona 28.07.2017, zrefundowana 21.08.2017,</w:t>
      </w:r>
    </w:p>
    <w:p w:rsidR="00825E56" w:rsidRDefault="0084112E" w:rsidP="00402949">
      <w:pPr>
        <w:pStyle w:val="Akapitzlist"/>
        <w:numPr>
          <w:ilvl w:val="0"/>
          <w:numId w:val="2"/>
        </w:numPr>
        <w:tabs>
          <w:tab w:val="left" w:pos="2160"/>
        </w:tabs>
        <w:ind w:left="1080"/>
        <w:jc w:val="both"/>
      </w:pPr>
      <w:r>
        <w:rPr>
          <w:color w:val="000000"/>
          <w:sz w:val="22"/>
          <w:szCs w:val="22"/>
        </w:rPr>
        <w:t>z listy płac nr E/2017/08 – kwota 1800 zł, zapłacona 31.08.2017, zrefundowana 18.09.2017;</w:t>
      </w:r>
    </w:p>
    <w:p w:rsidR="00825E56" w:rsidRDefault="00825E56" w:rsidP="00402949">
      <w:pPr>
        <w:pStyle w:val="Akapitzlist"/>
        <w:ind w:left="708"/>
        <w:jc w:val="both"/>
      </w:pPr>
    </w:p>
    <w:p w:rsidR="00825E56" w:rsidRDefault="0084112E" w:rsidP="00402949">
      <w:pPr>
        <w:ind w:left="360"/>
        <w:jc w:val="both"/>
      </w:pPr>
      <w:r>
        <w:rPr>
          <w:sz w:val="22"/>
          <w:szCs w:val="22"/>
        </w:rPr>
        <w:t>2) Składki ZUS od ww. wynagrodzeń,  finansowane</w:t>
      </w:r>
      <w:r>
        <w:rPr>
          <w:sz w:val="22"/>
          <w:szCs w:val="22"/>
        </w:rPr>
        <w:t xml:space="preserve"> przez płatnika,  zrefundowane środkami PUP w łącznej kwocie 2600,64 zł, w tym:</w:t>
      </w:r>
    </w:p>
    <w:p w:rsidR="00825E56" w:rsidRDefault="0084112E" w:rsidP="00402949">
      <w:pPr>
        <w:pStyle w:val="Akapitzlist"/>
        <w:numPr>
          <w:ilvl w:val="0"/>
          <w:numId w:val="3"/>
        </w:numPr>
        <w:ind w:left="1080"/>
        <w:jc w:val="both"/>
      </w:pPr>
      <w:r>
        <w:rPr>
          <w:color w:val="000000"/>
          <w:sz w:val="22"/>
          <w:szCs w:val="22"/>
        </w:rPr>
        <w:t>z listy płac nr E/2017/01 – kwota 325,08 zł, zapłacona 28.02.2017, zrefundowana 28.02.2017,</w:t>
      </w:r>
    </w:p>
    <w:p w:rsidR="00825E56" w:rsidRDefault="0084112E" w:rsidP="00402949">
      <w:pPr>
        <w:pStyle w:val="Akapitzlist"/>
        <w:numPr>
          <w:ilvl w:val="0"/>
          <w:numId w:val="3"/>
        </w:numPr>
        <w:ind w:left="1080"/>
        <w:jc w:val="both"/>
      </w:pPr>
      <w:r>
        <w:rPr>
          <w:color w:val="000000"/>
          <w:sz w:val="22"/>
          <w:szCs w:val="22"/>
        </w:rPr>
        <w:t>z listy płac nr E/2017/02 – kwota 325,08 zł, zapłacona 15.03.2017, zrefundowana 20.0</w:t>
      </w:r>
      <w:r>
        <w:rPr>
          <w:color w:val="000000"/>
          <w:sz w:val="22"/>
          <w:szCs w:val="22"/>
        </w:rPr>
        <w:t>3.2017,</w:t>
      </w:r>
    </w:p>
    <w:p w:rsidR="00825E56" w:rsidRDefault="0084112E" w:rsidP="00402949">
      <w:pPr>
        <w:pStyle w:val="Akapitzlist"/>
        <w:numPr>
          <w:ilvl w:val="0"/>
          <w:numId w:val="3"/>
        </w:numPr>
        <w:ind w:left="1080"/>
        <w:jc w:val="both"/>
      </w:pPr>
      <w:r>
        <w:rPr>
          <w:color w:val="000000"/>
          <w:sz w:val="22"/>
          <w:szCs w:val="22"/>
        </w:rPr>
        <w:t>z listy płac nr E/2017/03 – kwota 325,08 zł, zapłacona 15.04.2017, zrefundowana 24.04.2017,</w:t>
      </w:r>
    </w:p>
    <w:p w:rsidR="00825E56" w:rsidRDefault="0084112E" w:rsidP="00402949">
      <w:pPr>
        <w:pStyle w:val="Akapitzlist"/>
        <w:numPr>
          <w:ilvl w:val="0"/>
          <w:numId w:val="3"/>
        </w:numPr>
        <w:ind w:left="1080"/>
        <w:jc w:val="both"/>
      </w:pPr>
      <w:r>
        <w:rPr>
          <w:color w:val="000000"/>
          <w:sz w:val="22"/>
          <w:szCs w:val="22"/>
        </w:rPr>
        <w:t>z listy płac nr E/2017/04 – kwota 325,08 zł, zapłacona 15.05.2017, zrefundowana 16.05.2017,</w:t>
      </w:r>
    </w:p>
    <w:p w:rsidR="00825E56" w:rsidRDefault="0084112E" w:rsidP="00402949">
      <w:pPr>
        <w:pStyle w:val="Akapitzlist"/>
        <w:numPr>
          <w:ilvl w:val="0"/>
          <w:numId w:val="3"/>
        </w:numPr>
        <w:ind w:left="1080"/>
        <w:jc w:val="both"/>
      </w:pPr>
      <w:r>
        <w:rPr>
          <w:color w:val="000000"/>
          <w:sz w:val="22"/>
          <w:szCs w:val="22"/>
        </w:rPr>
        <w:t>z listy płac nr E/2017/05 – kwota 325,08 zł, zapłacona 15.06.201</w:t>
      </w:r>
      <w:r>
        <w:rPr>
          <w:color w:val="000000"/>
          <w:sz w:val="22"/>
          <w:szCs w:val="22"/>
        </w:rPr>
        <w:t>7, zrefundowana 14.06.2017,</w:t>
      </w:r>
    </w:p>
    <w:p w:rsidR="00825E56" w:rsidRDefault="0084112E" w:rsidP="00402949">
      <w:pPr>
        <w:pStyle w:val="Akapitzlist"/>
        <w:numPr>
          <w:ilvl w:val="0"/>
          <w:numId w:val="3"/>
        </w:numPr>
        <w:ind w:left="1080"/>
        <w:jc w:val="both"/>
      </w:pPr>
      <w:r>
        <w:rPr>
          <w:color w:val="000000"/>
          <w:sz w:val="22"/>
          <w:szCs w:val="22"/>
        </w:rPr>
        <w:t>z listy płac nr E/2017/06 – kwota 325,08 zł, zapłacona 15.07.2017, zrefundowana 17.08.2017,</w:t>
      </w:r>
    </w:p>
    <w:p w:rsidR="00825E56" w:rsidRDefault="0084112E" w:rsidP="00402949">
      <w:pPr>
        <w:pStyle w:val="Akapitzlist"/>
        <w:numPr>
          <w:ilvl w:val="0"/>
          <w:numId w:val="3"/>
        </w:numPr>
        <w:ind w:left="1080"/>
        <w:jc w:val="both"/>
      </w:pPr>
      <w:r>
        <w:rPr>
          <w:color w:val="000000"/>
          <w:sz w:val="22"/>
          <w:szCs w:val="22"/>
        </w:rPr>
        <w:t>z listy płac nr E/2017/07 – kwota 325,08 zł, zapłacona 15.08.2017, zrefundowana 21.08.2017,</w:t>
      </w:r>
    </w:p>
    <w:p w:rsidR="00825E56" w:rsidRDefault="0084112E" w:rsidP="00402949">
      <w:pPr>
        <w:pStyle w:val="Akapitzlist"/>
        <w:numPr>
          <w:ilvl w:val="0"/>
          <w:numId w:val="3"/>
        </w:numPr>
        <w:ind w:left="1080"/>
        <w:jc w:val="both"/>
      </w:pPr>
      <w:r>
        <w:rPr>
          <w:color w:val="000000"/>
          <w:sz w:val="22"/>
          <w:szCs w:val="22"/>
        </w:rPr>
        <w:t>z listy płac nr E/2017/08 – kwota 325,08 zł,</w:t>
      </w:r>
      <w:r>
        <w:rPr>
          <w:color w:val="000000"/>
          <w:sz w:val="22"/>
          <w:szCs w:val="22"/>
        </w:rPr>
        <w:t xml:space="preserve"> zapłacona 15.09.2017, zrefundowana 18.09.2017;</w:t>
      </w:r>
    </w:p>
    <w:p w:rsidR="00825E56" w:rsidRDefault="00825E56" w:rsidP="00402949">
      <w:pPr>
        <w:jc w:val="both"/>
      </w:pPr>
    </w:p>
    <w:p w:rsidR="00825E56" w:rsidRDefault="0084112E" w:rsidP="00402949">
      <w:pPr>
        <w:pStyle w:val="Akapitzlist"/>
        <w:ind w:left="540"/>
        <w:jc w:val="both"/>
      </w:pPr>
      <w:r>
        <w:rPr>
          <w:sz w:val="22"/>
          <w:szCs w:val="22"/>
        </w:rPr>
        <w:t xml:space="preserve">3) Wynagrodzenia </w:t>
      </w:r>
      <w:proofErr w:type="spellStart"/>
      <w:r w:rsidRPr="000719BB">
        <w:rPr>
          <w:sz w:val="22"/>
          <w:szCs w:val="22"/>
          <w:highlight w:val="black"/>
        </w:rPr>
        <w:t>M.Sz</w:t>
      </w:r>
      <w:proofErr w:type="spellEnd"/>
      <w:r>
        <w:rPr>
          <w:sz w:val="22"/>
          <w:szCs w:val="22"/>
        </w:rPr>
        <w:t>., ujęte w rozliczeniu dotacji w poz. „Wynagrodzenia pozostałych pracowników” zrefundowane środkami PUP  w łącznej kwocie 5 830,19 zł, w tym:</w:t>
      </w:r>
    </w:p>
    <w:p w:rsidR="00825E56" w:rsidRDefault="0084112E" w:rsidP="00402949">
      <w:pPr>
        <w:numPr>
          <w:ilvl w:val="0"/>
          <w:numId w:val="4"/>
        </w:numPr>
        <w:tabs>
          <w:tab w:val="left" w:pos="2160"/>
        </w:tabs>
        <w:ind w:left="1080"/>
        <w:jc w:val="both"/>
      </w:pPr>
      <w:r>
        <w:rPr>
          <w:sz w:val="22"/>
          <w:szCs w:val="22"/>
        </w:rPr>
        <w:t xml:space="preserve">z listy płac </w:t>
      </w:r>
      <w:r>
        <w:rPr>
          <w:color w:val="000000"/>
          <w:sz w:val="22"/>
          <w:szCs w:val="22"/>
        </w:rPr>
        <w:t xml:space="preserve">nr E/2017/03 – kwota </w:t>
      </w:r>
      <w:r>
        <w:rPr>
          <w:sz w:val="22"/>
          <w:szCs w:val="22"/>
        </w:rPr>
        <w:t xml:space="preserve"> 1 900,00 zł, zapłacona 30.03.2017, zrefundowana 27.09.2017,</w:t>
      </w:r>
    </w:p>
    <w:p w:rsidR="00825E56" w:rsidRDefault="0084112E" w:rsidP="00402949">
      <w:pPr>
        <w:numPr>
          <w:ilvl w:val="0"/>
          <w:numId w:val="4"/>
        </w:numPr>
        <w:tabs>
          <w:tab w:val="left" w:pos="2160"/>
        </w:tabs>
        <w:ind w:left="1080"/>
        <w:jc w:val="both"/>
      </w:pPr>
      <w:r>
        <w:rPr>
          <w:sz w:val="22"/>
          <w:szCs w:val="22"/>
        </w:rPr>
        <w:t xml:space="preserve">z listy płac </w:t>
      </w:r>
      <w:r>
        <w:rPr>
          <w:color w:val="000000"/>
          <w:sz w:val="22"/>
          <w:szCs w:val="22"/>
        </w:rPr>
        <w:t>nr E/2017/04 - kwota</w:t>
      </w:r>
      <w:r>
        <w:rPr>
          <w:sz w:val="22"/>
          <w:szCs w:val="22"/>
        </w:rPr>
        <w:t xml:space="preserve"> 1 900,00 zł, zapłacona 28.04.2017, zrefundowana 27.09.2017,</w:t>
      </w:r>
    </w:p>
    <w:p w:rsidR="00825E56" w:rsidRDefault="0084112E" w:rsidP="00402949">
      <w:pPr>
        <w:numPr>
          <w:ilvl w:val="0"/>
          <w:numId w:val="4"/>
        </w:numPr>
        <w:tabs>
          <w:tab w:val="left" w:pos="2160"/>
        </w:tabs>
        <w:ind w:left="1080"/>
        <w:jc w:val="both"/>
      </w:pPr>
      <w:r>
        <w:rPr>
          <w:color w:val="000000"/>
          <w:sz w:val="22"/>
          <w:szCs w:val="22"/>
        </w:rPr>
        <w:t>z listy płac nr E/2017/05 - kwota 1 523,95 zł, zapłacona 30.05.2017, zrefundowan</w:t>
      </w:r>
      <w:r>
        <w:rPr>
          <w:color w:val="000000"/>
          <w:sz w:val="22"/>
          <w:szCs w:val="22"/>
        </w:rPr>
        <w:t>a 27.09.2017,</w:t>
      </w:r>
    </w:p>
    <w:p w:rsidR="00825E56" w:rsidRDefault="0084112E" w:rsidP="00402949">
      <w:pPr>
        <w:numPr>
          <w:ilvl w:val="0"/>
          <w:numId w:val="4"/>
        </w:numPr>
        <w:tabs>
          <w:tab w:val="left" w:pos="2160"/>
        </w:tabs>
        <w:ind w:left="1080"/>
        <w:jc w:val="both"/>
      </w:pPr>
      <w:r>
        <w:rPr>
          <w:color w:val="000000"/>
          <w:sz w:val="22"/>
          <w:szCs w:val="22"/>
        </w:rPr>
        <w:lastRenderedPageBreak/>
        <w:t>z listy płac nr E/2017/06 – kwota 506,24 zł, zapłacona 29.06.2017, zrefundowana 27.09.2017;</w:t>
      </w:r>
    </w:p>
    <w:p w:rsidR="00825E56" w:rsidRDefault="00825E56" w:rsidP="00402949">
      <w:pPr>
        <w:jc w:val="both"/>
      </w:pPr>
    </w:p>
    <w:p w:rsidR="00825E56" w:rsidRDefault="0084112E" w:rsidP="00402949">
      <w:pPr>
        <w:ind w:left="540"/>
        <w:jc w:val="both"/>
      </w:pPr>
      <w:r>
        <w:rPr>
          <w:sz w:val="22"/>
          <w:szCs w:val="22"/>
        </w:rPr>
        <w:t>4) Składki ZUS od ww. wynagrodzeń, finansowane przez płatnika , zrefundowane środkami PUP w łącznej kwocie 770,56 zł, w tym:</w:t>
      </w:r>
    </w:p>
    <w:p w:rsidR="00825E56" w:rsidRDefault="0084112E" w:rsidP="00402949">
      <w:pPr>
        <w:numPr>
          <w:ilvl w:val="0"/>
          <w:numId w:val="5"/>
        </w:numPr>
        <w:tabs>
          <w:tab w:val="left" w:pos="2160"/>
        </w:tabs>
        <w:ind w:left="1080"/>
        <w:jc w:val="both"/>
      </w:pPr>
      <w:r>
        <w:rPr>
          <w:sz w:val="22"/>
          <w:szCs w:val="22"/>
        </w:rPr>
        <w:t xml:space="preserve">z listy płac </w:t>
      </w:r>
      <w:r>
        <w:rPr>
          <w:color w:val="000000"/>
          <w:sz w:val="22"/>
          <w:szCs w:val="22"/>
        </w:rPr>
        <w:t xml:space="preserve">nr E/2017/03 – kwota </w:t>
      </w:r>
      <w:r>
        <w:rPr>
          <w:sz w:val="22"/>
          <w:szCs w:val="22"/>
        </w:rPr>
        <w:t xml:space="preserve"> 343,14 zł, zapłacona 15.04.2017, zrefundowana 27.09.2017,</w:t>
      </w:r>
    </w:p>
    <w:p w:rsidR="00825E56" w:rsidRDefault="0084112E" w:rsidP="00402949">
      <w:pPr>
        <w:numPr>
          <w:ilvl w:val="0"/>
          <w:numId w:val="5"/>
        </w:numPr>
        <w:tabs>
          <w:tab w:val="left" w:pos="2160"/>
        </w:tabs>
        <w:ind w:left="1080"/>
        <w:jc w:val="both"/>
      </w:pPr>
      <w:r>
        <w:rPr>
          <w:sz w:val="22"/>
          <w:szCs w:val="22"/>
        </w:rPr>
        <w:t xml:space="preserve">z listy płac </w:t>
      </w:r>
      <w:r>
        <w:rPr>
          <w:color w:val="000000"/>
          <w:sz w:val="22"/>
          <w:szCs w:val="22"/>
        </w:rPr>
        <w:t>nr E/2017/04 - kwota</w:t>
      </w:r>
      <w:r>
        <w:rPr>
          <w:sz w:val="22"/>
          <w:szCs w:val="22"/>
        </w:rPr>
        <w:t xml:space="preserve"> 343,14 zł, zapłacona 15.05.2017, zrefundowana 27.09.2017,</w:t>
      </w:r>
    </w:p>
    <w:p w:rsidR="00825E56" w:rsidRDefault="0084112E" w:rsidP="00402949">
      <w:pPr>
        <w:numPr>
          <w:ilvl w:val="0"/>
          <w:numId w:val="5"/>
        </w:numPr>
        <w:tabs>
          <w:tab w:val="left" w:pos="2160"/>
        </w:tabs>
        <w:ind w:left="1080"/>
        <w:jc w:val="both"/>
      </w:pPr>
      <w:r>
        <w:rPr>
          <w:color w:val="000000"/>
          <w:sz w:val="22"/>
          <w:szCs w:val="22"/>
        </w:rPr>
        <w:t>z listy płac nr E/2017/05 - kwota 84,28 zł, zapłacona 15.06.2017, zrefundowana 27.09</w:t>
      </w:r>
      <w:r>
        <w:rPr>
          <w:color w:val="000000"/>
          <w:sz w:val="22"/>
          <w:szCs w:val="22"/>
        </w:rPr>
        <w:t>.2017;</w:t>
      </w:r>
    </w:p>
    <w:p w:rsidR="00825E56" w:rsidRDefault="00825E56" w:rsidP="00402949">
      <w:pPr>
        <w:jc w:val="both"/>
      </w:pPr>
    </w:p>
    <w:p w:rsidR="00825E56" w:rsidRDefault="0084112E" w:rsidP="00402949">
      <w:pPr>
        <w:jc w:val="both"/>
      </w:pPr>
      <w:r>
        <w:rPr>
          <w:sz w:val="22"/>
          <w:szCs w:val="22"/>
        </w:rPr>
        <w:t xml:space="preserve">2. </w:t>
      </w:r>
      <w:r>
        <w:rPr>
          <w:sz w:val="22"/>
          <w:szCs w:val="22"/>
          <w:u w:val="single"/>
        </w:rPr>
        <w:t>Sfinansowanie dotacją wynagrodzeń brutto</w:t>
      </w:r>
      <w:r>
        <w:rPr>
          <w:color w:val="000000"/>
          <w:sz w:val="22"/>
          <w:szCs w:val="22"/>
          <w:u w:val="single"/>
        </w:rPr>
        <w:t xml:space="preserve"> z listy płac nr E/2017/04 przy braku zapłaty do Urzędu Skarbowego zaliczek na podatek dochodowy od tych wynagrodzeń w łącznej kwocie </w:t>
      </w:r>
      <w:r>
        <w:rPr>
          <w:b/>
          <w:bCs/>
          <w:color w:val="000000"/>
          <w:sz w:val="22"/>
          <w:szCs w:val="22"/>
          <w:u w:val="single"/>
        </w:rPr>
        <w:t>355 zł</w:t>
      </w:r>
      <w:r>
        <w:rPr>
          <w:color w:val="000000"/>
          <w:sz w:val="22"/>
          <w:szCs w:val="22"/>
          <w:u w:val="single"/>
        </w:rPr>
        <w:t xml:space="preserve">, </w:t>
      </w:r>
      <w:r>
        <w:rPr>
          <w:color w:val="000000"/>
          <w:sz w:val="22"/>
          <w:szCs w:val="22"/>
        </w:rPr>
        <w:t>w tym:</w:t>
      </w:r>
    </w:p>
    <w:p w:rsidR="00825E56" w:rsidRDefault="0084112E" w:rsidP="00402949">
      <w:pPr>
        <w:pStyle w:val="Akapitzlist"/>
        <w:numPr>
          <w:ilvl w:val="0"/>
          <w:numId w:val="6"/>
        </w:numPr>
        <w:tabs>
          <w:tab w:val="left" w:pos="540"/>
        </w:tabs>
        <w:ind w:left="0" w:firstLine="851"/>
        <w:jc w:val="both"/>
      </w:pPr>
      <w:r>
        <w:rPr>
          <w:color w:val="000000"/>
          <w:sz w:val="22"/>
          <w:szCs w:val="22"/>
        </w:rPr>
        <w:t xml:space="preserve">od wynagrodzeń nauczycieli w kwocie 114 zł, </w:t>
      </w:r>
    </w:p>
    <w:p w:rsidR="00825E56" w:rsidRDefault="0084112E" w:rsidP="00402949">
      <w:pPr>
        <w:pStyle w:val="Akapitzlist"/>
        <w:numPr>
          <w:ilvl w:val="0"/>
          <w:numId w:val="6"/>
        </w:numPr>
        <w:tabs>
          <w:tab w:val="left" w:pos="540"/>
        </w:tabs>
        <w:ind w:left="0" w:firstLine="851"/>
        <w:jc w:val="both"/>
      </w:pPr>
      <w:r>
        <w:rPr>
          <w:color w:val="000000"/>
          <w:sz w:val="22"/>
          <w:szCs w:val="22"/>
        </w:rPr>
        <w:t>od wynagrod</w:t>
      </w:r>
      <w:r>
        <w:rPr>
          <w:color w:val="000000"/>
          <w:sz w:val="22"/>
          <w:szCs w:val="22"/>
        </w:rPr>
        <w:t>zeń pozostałych pracowników w kwocie 241 zł.</w:t>
      </w:r>
    </w:p>
    <w:p w:rsidR="00825E56" w:rsidRDefault="00825E56" w:rsidP="00402949">
      <w:pPr>
        <w:jc w:val="both"/>
      </w:pPr>
    </w:p>
    <w:p w:rsidR="00825E56" w:rsidRDefault="0084112E" w:rsidP="00402949">
      <w:pPr>
        <w:jc w:val="both"/>
      </w:pPr>
      <w:r>
        <w:rPr>
          <w:sz w:val="22"/>
          <w:szCs w:val="22"/>
        </w:rPr>
        <w:t xml:space="preserve">3. </w:t>
      </w:r>
      <w:r>
        <w:rPr>
          <w:sz w:val="22"/>
          <w:szCs w:val="22"/>
          <w:u w:val="single"/>
        </w:rPr>
        <w:t xml:space="preserve">Sfinansowanie dotacją zasiłku chorobowego w kwocie </w:t>
      </w:r>
      <w:r>
        <w:rPr>
          <w:b/>
          <w:bCs/>
          <w:color w:val="000000"/>
          <w:sz w:val="22"/>
          <w:szCs w:val="22"/>
          <w:u w:val="single"/>
        </w:rPr>
        <w:t>264,73 zł</w:t>
      </w:r>
      <w:r>
        <w:rPr>
          <w:b/>
          <w:bCs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naliczonego na liście płac E/2017/06 (data zapłaty: 29.06.2017).</w:t>
      </w:r>
    </w:p>
    <w:p w:rsidR="00825E56" w:rsidRDefault="0084112E" w:rsidP="00402949">
      <w:pPr>
        <w:jc w:val="both"/>
      </w:pPr>
      <w:r>
        <w:rPr>
          <w:color w:val="000000"/>
          <w:sz w:val="22"/>
          <w:szCs w:val="22"/>
        </w:rPr>
        <w:t>Ww. kwota podlegała sfinansowaniu środkami ZUS w rozliczeniu składek za czerwiec</w:t>
      </w:r>
      <w:r>
        <w:rPr>
          <w:color w:val="000000"/>
          <w:sz w:val="22"/>
          <w:szCs w:val="22"/>
        </w:rPr>
        <w:t xml:space="preserve"> 2017, dokonanym 15.07.2017, zatem niezasadne było ujęcie jej w rozliczeniu dotacji.</w:t>
      </w:r>
    </w:p>
    <w:p w:rsidR="00825E56" w:rsidRDefault="00825E56" w:rsidP="00402949">
      <w:pPr>
        <w:jc w:val="both"/>
      </w:pPr>
    </w:p>
    <w:p w:rsidR="00825E56" w:rsidRDefault="0084112E" w:rsidP="00402949">
      <w:pPr>
        <w:jc w:val="both"/>
      </w:pPr>
      <w:r>
        <w:rPr>
          <w:sz w:val="22"/>
          <w:szCs w:val="22"/>
        </w:rPr>
        <w:t xml:space="preserve">4. </w:t>
      </w:r>
      <w:r>
        <w:rPr>
          <w:sz w:val="22"/>
          <w:szCs w:val="22"/>
          <w:u w:val="single"/>
        </w:rPr>
        <w:t xml:space="preserve">Sfinansowanie dotacją wydatków na wynagrodzenia i pochodne </w:t>
      </w:r>
      <w:r w:rsidRPr="004C7CCF">
        <w:rPr>
          <w:sz w:val="22"/>
          <w:szCs w:val="22"/>
          <w:highlight w:val="black"/>
          <w:u w:val="single"/>
        </w:rPr>
        <w:t xml:space="preserve">Krzysztofa </w:t>
      </w:r>
      <w:proofErr w:type="spellStart"/>
      <w:r w:rsidRPr="004C7CCF">
        <w:rPr>
          <w:sz w:val="22"/>
          <w:szCs w:val="22"/>
          <w:highlight w:val="black"/>
          <w:u w:val="single"/>
        </w:rPr>
        <w:t>Buturli</w:t>
      </w:r>
      <w:proofErr w:type="spellEnd"/>
      <w:r>
        <w:rPr>
          <w:sz w:val="22"/>
          <w:szCs w:val="22"/>
          <w:u w:val="single"/>
        </w:rPr>
        <w:t xml:space="preserve">, zatrudnionego na stanowisku informatyka  w łącznej kwocie – </w:t>
      </w:r>
      <w:r>
        <w:rPr>
          <w:b/>
          <w:bCs/>
          <w:sz w:val="22"/>
          <w:szCs w:val="22"/>
          <w:u w:val="single"/>
        </w:rPr>
        <w:t>8 701, 08 zł</w:t>
      </w:r>
      <w:r>
        <w:rPr>
          <w:sz w:val="22"/>
          <w:szCs w:val="22"/>
          <w:u w:val="single"/>
        </w:rPr>
        <w:t xml:space="preserve">, </w:t>
      </w:r>
      <w:r>
        <w:rPr>
          <w:sz w:val="22"/>
          <w:szCs w:val="22"/>
        </w:rPr>
        <w:t>w tym:</w:t>
      </w:r>
    </w:p>
    <w:p w:rsidR="00825E56" w:rsidRDefault="0084112E" w:rsidP="00402949">
      <w:pPr>
        <w:ind w:left="360"/>
        <w:jc w:val="both"/>
      </w:pPr>
      <w:r>
        <w:rPr>
          <w:sz w:val="22"/>
          <w:szCs w:val="22"/>
        </w:rPr>
        <w:t>1) wyna</w:t>
      </w:r>
      <w:r>
        <w:rPr>
          <w:sz w:val="22"/>
          <w:szCs w:val="22"/>
        </w:rPr>
        <w:t>grodzenia brutto w łącznej kwocie 7 464,48 zł z nw. list płac:</w:t>
      </w:r>
    </w:p>
    <w:p w:rsidR="00825E56" w:rsidRDefault="0084112E" w:rsidP="00402949">
      <w:pPr>
        <w:numPr>
          <w:ilvl w:val="0"/>
          <w:numId w:val="7"/>
        </w:numPr>
        <w:tabs>
          <w:tab w:val="left" w:pos="1980"/>
        </w:tabs>
        <w:ind w:left="900" w:hanging="180"/>
        <w:jc w:val="both"/>
      </w:pPr>
      <w:r>
        <w:rPr>
          <w:color w:val="000000"/>
          <w:sz w:val="22"/>
          <w:szCs w:val="22"/>
        </w:rPr>
        <w:t>nr E/2017/09 w kwocie 2 000 zł, zapłaconej 29.09.2017,</w:t>
      </w:r>
    </w:p>
    <w:p w:rsidR="00825E56" w:rsidRDefault="0084112E" w:rsidP="00402949">
      <w:pPr>
        <w:numPr>
          <w:ilvl w:val="0"/>
          <w:numId w:val="7"/>
        </w:numPr>
        <w:tabs>
          <w:tab w:val="left" w:pos="1980"/>
        </w:tabs>
        <w:ind w:left="900" w:hanging="180"/>
        <w:jc w:val="both"/>
      </w:pPr>
      <w:r>
        <w:rPr>
          <w:color w:val="000000"/>
          <w:sz w:val="22"/>
          <w:szCs w:val="22"/>
        </w:rPr>
        <w:t>nr E/2017/10 w kwocie 2 000 zł, zapłaconej 30.10.2017,</w:t>
      </w:r>
    </w:p>
    <w:p w:rsidR="00825E56" w:rsidRDefault="0084112E" w:rsidP="00402949">
      <w:pPr>
        <w:numPr>
          <w:ilvl w:val="0"/>
          <w:numId w:val="7"/>
        </w:numPr>
        <w:tabs>
          <w:tab w:val="left" w:pos="1980"/>
        </w:tabs>
        <w:ind w:left="900" w:hanging="180"/>
        <w:jc w:val="both"/>
      </w:pPr>
      <w:r>
        <w:rPr>
          <w:color w:val="000000"/>
          <w:sz w:val="22"/>
          <w:szCs w:val="22"/>
        </w:rPr>
        <w:t>nr E/2017/11 w kwocie 2 000 zł, zapłaconej 29.11.2017,</w:t>
      </w:r>
    </w:p>
    <w:p w:rsidR="00825E56" w:rsidRDefault="0084112E" w:rsidP="00402949">
      <w:pPr>
        <w:numPr>
          <w:ilvl w:val="0"/>
          <w:numId w:val="7"/>
        </w:numPr>
        <w:tabs>
          <w:tab w:val="left" w:pos="1980"/>
        </w:tabs>
        <w:ind w:left="900" w:hanging="180"/>
        <w:jc w:val="both"/>
      </w:pPr>
      <w:r>
        <w:rPr>
          <w:color w:val="000000"/>
          <w:sz w:val="22"/>
          <w:szCs w:val="22"/>
        </w:rPr>
        <w:t xml:space="preserve">nr E/2017/12 w kwocie </w:t>
      </w:r>
      <w:r>
        <w:rPr>
          <w:color w:val="000000"/>
          <w:sz w:val="22"/>
          <w:szCs w:val="22"/>
        </w:rPr>
        <w:t>1 464,48 zł, zapłaconej 21.12.2017;</w:t>
      </w:r>
    </w:p>
    <w:p w:rsidR="00825E56" w:rsidRDefault="00825E56" w:rsidP="00402949">
      <w:pPr>
        <w:jc w:val="both"/>
      </w:pPr>
    </w:p>
    <w:p w:rsidR="00825E56" w:rsidRDefault="0084112E" w:rsidP="00402949">
      <w:pPr>
        <w:ind w:left="360"/>
        <w:jc w:val="both"/>
      </w:pPr>
      <w:r>
        <w:rPr>
          <w:sz w:val="22"/>
          <w:szCs w:val="22"/>
        </w:rPr>
        <w:t>2) składki ZUS od ww. wynagrodzeń w łącznej kwocie 1 236,60 zł, płatne przez płatnika:</w:t>
      </w:r>
    </w:p>
    <w:p w:rsidR="00825E56" w:rsidRDefault="0084112E" w:rsidP="00402949">
      <w:pPr>
        <w:numPr>
          <w:ilvl w:val="0"/>
          <w:numId w:val="8"/>
        </w:numPr>
        <w:ind w:left="1080"/>
        <w:jc w:val="both"/>
      </w:pPr>
      <w:r>
        <w:rPr>
          <w:color w:val="000000"/>
          <w:sz w:val="22"/>
          <w:szCs w:val="22"/>
        </w:rPr>
        <w:t>nr E/2017/09 w kwocie 412,20 zł, zapłaconej 15.10.2017,</w:t>
      </w:r>
    </w:p>
    <w:p w:rsidR="00825E56" w:rsidRDefault="0084112E" w:rsidP="00402949">
      <w:pPr>
        <w:numPr>
          <w:ilvl w:val="0"/>
          <w:numId w:val="8"/>
        </w:numPr>
        <w:ind w:left="1080"/>
        <w:jc w:val="both"/>
      </w:pPr>
      <w:r>
        <w:rPr>
          <w:color w:val="000000"/>
          <w:sz w:val="22"/>
          <w:szCs w:val="22"/>
        </w:rPr>
        <w:t>nr E/2017/10 w kwocie 412,20 zł, zapłaconej 15.11.2017,</w:t>
      </w:r>
    </w:p>
    <w:p w:rsidR="00825E56" w:rsidRDefault="0084112E" w:rsidP="00402949">
      <w:pPr>
        <w:numPr>
          <w:ilvl w:val="0"/>
          <w:numId w:val="8"/>
        </w:numPr>
        <w:ind w:left="1080"/>
        <w:jc w:val="both"/>
      </w:pPr>
      <w:r>
        <w:rPr>
          <w:color w:val="000000"/>
          <w:sz w:val="22"/>
          <w:szCs w:val="22"/>
        </w:rPr>
        <w:t>nr E/2017/11 w kwoci</w:t>
      </w:r>
      <w:r>
        <w:rPr>
          <w:color w:val="000000"/>
          <w:sz w:val="22"/>
          <w:szCs w:val="22"/>
        </w:rPr>
        <w:t>e 412,20 zł, zapłaconej 18.12.2017</w:t>
      </w:r>
    </w:p>
    <w:p w:rsidR="00825E56" w:rsidRDefault="00825E56" w:rsidP="00402949">
      <w:pPr>
        <w:jc w:val="both"/>
      </w:pPr>
    </w:p>
    <w:p w:rsidR="00825E56" w:rsidRDefault="0084112E" w:rsidP="00402949">
      <w:pPr>
        <w:jc w:val="both"/>
      </w:pPr>
      <w:r>
        <w:rPr>
          <w:sz w:val="22"/>
          <w:szCs w:val="22"/>
        </w:rPr>
        <w:t>Na podstawie przedłożonej dokumentacji i wyjaśnień uznano, że niezasadnie wykorzystano dotację na zatrudnienie w przedszkolu informatyka w świetle takich okoliczności jak to, że opiece informatyka (</w:t>
      </w:r>
      <w:r w:rsidRPr="004C7CCF">
        <w:rPr>
          <w:sz w:val="22"/>
          <w:szCs w:val="22"/>
          <w:highlight w:val="black"/>
        </w:rPr>
        <w:t>dodatkowo będącego bra</w:t>
      </w:r>
      <w:r w:rsidRPr="004C7CCF">
        <w:rPr>
          <w:sz w:val="22"/>
          <w:szCs w:val="22"/>
          <w:highlight w:val="black"/>
        </w:rPr>
        <w:t>tem właściciela przedszkola</w:t>
      </w:r>
      <w:r>
        <w:rPr>
          <w:sz w:val="22"/>
          <w:szCs w:val="22"/>
        </w:rPr>
        <w:t xml:space="preserve">) podlegał jeden laptop i drukarka właściciela przedszkola. </w:t>
      </w:r>
    </w:p>
    <w:p w:rsidR="00825E56" w:rsidRDefault="0084112E" w:rsidP="00402949">
      <w:pPr>
        <w:jc w:val="both"/>
      </w:pPr>
      <w:r>
        <w:rPr>
          <w:sz w:val="22"/>
          <w:szCs w:val="22"/>
        </w:rPr>
        <w:t>Za nieprzekonujące i niewiarygodne uznano wyjaśnienia właściciela, że informatyk realizował także obowiązki kierownika administracyjnego z uwagi na fakt, że przedłożony</w:t>
      </w:r>
      <w:r>
        <w:rPr>
          <w:sz w:val="22"/>
          <w:szCs w:val="22"/>
        </w:rPr>
        <w:t xml:space="preserve"> zakres obowiązków na stanowisku „Informatyk-kierownik administracyjny” nie odpowiadał zawartej umowie na stanowisku </w:t>
      </w:r>
      <w:r>
        <w:rPr>
          <w:sz w:val="22"/>
          <w:szCs w:val="22"/>
        </w:rPr>
        <w:lastRenderedPageBreak/>
        <w:t>„informatyk”, a ponadto nie przedstawiono żadnych dowodów potwierdzających wykonywanie wskazanych obowiązków .</w:t>
      </w:r>
    </w:p>
    <w:p w:rsidR="00825E56" w:rsidRDefault="00825E56" w:rsidP="00402949">
      <w:pPr>
        <w:jc w:val="both"/>
      </w:pPr>
    </w:p>
    <w:p w:rsidR="00825E56" w:rsidRDefault="0084112E" w:rsidP="00402949">
      <w:pPr>
        <w:jc w:val="both"/>
      </w:pPr>
      <w:r>
        <w:rPr>
          <w:sz w:val="22"/>
          <w:szCs w:val="22"/>
        </w:rPr>
        <w:t xml:space="preserve">5. </w:t>
      </w:r>
      <w:r>
        <w:rPr>
          <w:sz w:val="22"/>
          <w:szCs w:val="22"/>
          <w:u w:val="single"/>
        </w:rPr>
        <w:t>Nieudokumentowane wykorz</w:t>
      </w:r>
      <w:r>
        <w:rPr>
          <w:sz w:val="22"/>
          <w:szCs w:val="22"/>
          <w:u w:val="single"/>
        </w:rPr>
        <w:t xml:space="preserve">ystanie dotacji na wydatki ujęte w rozliczeniu dotacji w pozycji „Składki na ubezpieczenie społeczne i FP” w kwocie </w:t>
      </w:r>
      <w:r>
        <w:rPr>
          <w:b/>
          <w:bCs/>
          <w:sz w:val="22"/>
          <w:szCs w:val="22"/>
          <w:u w:val="single"/>
        </w:rPr>
        <w:t>3 713,17 zł.</w:t>
      </w:r>
    </w:p>
    <w:p w:rsidR="00825E56" w:rsidRDefault="0084112E" w:rsidP="00402949">
      <w:pPr>
        <w:jc w:val="both"/>
      </w:pPr>
      <w:r>
        <w:rPr>
          <w:sz w:val="22"/>
          <w:szCs w:val="22"/>
        </w:rPr>
        <w:t>Dowód: lista płac nr LP/11/17, obejmujący nagrody pracowników, w tym składki ZUS płatne przez płatnika w łącznej kwocie 2 662,0</w:t>
      </w:r>
      <w:r>
        <w:rPr>
          <w:sz w:val="22"/>
          <w:szCs w:val="22"/>
        </w:rPr>
        <w:t>9 zł, zapłacone 18.12.2017 – ujęto w rozliczeniu dotacji w kwocie 6 375,26 zł</w:t>
      </w:r>
      <w:r>
        <w:rPr>
          <w:color w:val="000000"/>
          <w:sz w:val="22"/>
          <w:szCs w:val="22"/>
        </w:rPr>
        <w:t>, tj. wyższej o 3 713,17 zł, niż to wynikało z dowodu.</w:t>
      </w:r>
    </w:p>
    <w:p w:rsidR="00402949" w:rsidRDefault="00402949" w:rsidP="00402949">
      <w:pPr>
        <w:jc w:val="both"/>
      </w:pPr>
    </w:p>
    <w:p w:rsidR="00825E56" w:rsidRDefault="0084112E" w:rsidP="00402949">
      <w:pPr>
        <w:jc w:val="both"/>
      </w:pPr>
      <w:r>
        <w:rPr>
          <w:sz w:val="22"/>
          <w:szCs w:val="22"/>
        </w:rPr>
        <w:t xml:space="preserve">6. </w:t>
      </w:r>
      <w:r>
        <w:rPr>
          <w:sz w:val="22"/>
          <w:szCs w:val="22"/>
          <w:u w:val="single"/>
        </w:rPr>
        <w:t>Wydatki na usługi fotograficzne w łącznej kwocie 935 zł, w tym:</w:t>
      </w:r>
    </w:p>
    <w:p w:rsidR="00825E56" w:rsidRDefault="0084112E" w:rsidP="00402949">
      <w:pPr>
        <w:ind w:left="360"/>
        <w:jc w:val="both"/>
      </w:pPr>
      <w:r>
        <w:rPr>
          <w:color w:val="000000"/>
          <w:sz w:val="22"/>
          <w:szCs w:val="22"/>
        </w:rPr>
        <w:t>1) wydatki w kwocie 900 zł na sesję zdjęciową na podsta</w:t>
      </w:r>
      <w:r>
        <w:rPr>
          <w:color w:val="000000"/>
          <w:sz w:val="22"/>
          <w:szCs w:val="22"/>
        </w:rPr>
        <w:t>wie  faktury nr 01/2017 z 10.03.2017 r. ;</w:t>
      </w:r>
    </w:p>
    <w:p w:rsidR="00825E56" w:rsidRDefault="0084112E" w:rsidP="00402949">
      <w:pPr>
        <w:ind w:left="360"/>
        <w:jc w:val="both"/>
      </w:pPr>
      <w:r>
        <w:rPr>
          <w:color w:val="000000"/>
          <w:sz w:val="22"/>
          <w:szCs w:val="22"/>
        </w:rPr>
        <w:t>2) wydatki  w kwocie 35 zł za zdjęcia na  podstawie faktury nr 56/R/2017 z 26.06.2017 r.</w:t>
      </w:r>
    </w:p>
    <w:p w:rsidR="00825E56" w:rsidRDefault="0084112E" w:rsidP="00402949">
      <w:pPr>
        <w:jc w:val="both"/>
      </w:pPr>
      <w:r>
        <w:rPr>
          <w:color w:val="000000"/>
          <w:sz w:val="22"/>
          <w:szCs w:val="22"/>
        </w:rPr>
        <w:t>Analizując zasadność ww. wydatków przyjęto, że wydatki na usługi fotograficzne nie realizują  celów z zakresu kształcenia, w</w:t>
      </w:r>
      <w:r>
        <w:rPr>
          <w:color w:val="000000"/>
          <w:sz w:val="22"/>
          <w:szCs w:val="22"/>
        </w:rPr>
        <w:t>ychowania i opieki. Bez ich poniesienia przedszkole mogło funkcjonować i funkcjonowało.</w:t>
      </w:r>
    </w:p>
    <w:p w:rsidR="00825E56" w:rsidRDefault="0084112E" w:rsidP="00402949">
      <w:pPr>
        <w:pStyle w:val="Tretekstu"/>
        <w:jc w:val="both"/>
      </w:pPr>
      <w:r>
        <w:rPr>
          <w:sz w:val="22"/>
          <w:szCs w:val="22"/>
        </w:rPr>
        <w:t xml:space="preserve">Zgodnie z art. 252 ust. 1 pkt 1 ustawy z dnia 27.08.2009 r. o finansach publicznych ww. kwota </w:t>
      </w:r>
      <w:r>
        <w:rPr>
          <w:b/>
          <w:bCs/>
          <w:sz w:val="22"/>
          <w:szCs w:val="22"/>
        </w:rPr>
        <w:t xml:space="preserve">37 258,70 zł </w:t>
      </w:r>
      <w:r>
        <w:rPr>
          <w:sz w:val="22"/>
          <w:szCs w:val="22"/>
        </w:rPr>
        <w:t>podlega zwrotowi do budżetu, ponieważ stanowi dotację wykorzystaną niezgodnie z </w:t>
      </w:r>
      <w:r>
        <w:rPr>
          <w:sz w:val="22"/>
          <w:szCs w:val="22"/>
        </w:rPr>
        <w:t>przeznaczeniem</w:t>
      </w:r>
      <w:r>
        <w:rPr>
          <w:color w:val="000000"/>
          <w:sz w:val="22"/>
          <w:szCs w:val="22"/>
        </w:rPr>
        <w:t xml:space="preserve">. Zgodnie z art. 252 ust. 6 pkt 1  </w:t>
      </w:r>
      <w:proofErr w:type="spellStart"/>
      <w:r>
        <w:rPr>
          <w:color w:val="000000"/>
          <w:sz w:val="22"/>
          <w:szCs w:val="22"/>
        </w:rPr>
        <w:t>u.f.p</w:t>
      </w:r>
      <w:proofErr w:type="spellEnd"/>
      <w:r>
        <w:rPr>
          <w:color w:val="000000"/>
          <w:sz w:val="22"/>
          <w:szCs w:val="22"/>
        </w:rPr>
        <w:t>. odsetki od dotacji podlegających zwrotowi do budżetu jednostki samorządu terytorialnego nalicza się począwszy od dnia przekazania z budżetu jednostki samorządu terytorialnego dotacji wykorzystanych niezgodnie z prz</w:t>
      </w:r>
      <w:r>
        <w:rPr>
          <w:color w:val="000000"/>
          <w:sz w:val="22"/>
          <w:szCs w:val="22"/>
        </w:rPr>
        <w:t xml:space="preserve">eznaczeniem (…). </w:t>
      </w:r>
    </w:p>
    <w:p w:rsidR="00825E56" w:rsidRDefault="0084112E" w:rsidP="00402949">
      <w:pPr>
        <w:jc w:val="both"/>
      </w:pPr>
      <w:r>
        <w:rPr>
          <w:sz w:val="22"/>
          <w:szCs w:val="22"/>
        </w:rPr>
        <w:t>Mając na uwadze powyższe ustalenia kontroli, wnoszę o realizację nw. zaleceń:</w:t>
      </w:r>
    </w:p>
    <w:p w:rsidR="00825E56" w:rsidRDefault="0084112E" w:rsidP="00402949">
      <w:pPr>
        <w:numPr>
          <w:ilvl w:val="0"/>
          <w:numId w:val="1"/>
        </w:numPr>
        <w:ind w:left="360"/>
        <w:jc w:val="both"/>
      </w:pPr>
      <w:r>
        <w:rPr>
          <w:sz w:val="22"/>
          <w:szCs w:val="22"/>
        </w:rPr>
        <w:t xml:space="preserve">W terminie 15 dni od daty otrzymania niniejszego wystąpienia pokontrolnego zwrócić na rachunek budżetu Miasta nr </w:t>
      </w:r>
      <w:r>
        <w:rPr>
          <w:b/>
          <w:sz w:val="22"/>
          <w:szCs w:val="22"/>
        </w:rPr>
        <w:t>77 1240 1473 1111 0000 2521 2053</w:t>
      </w:r>
      <w:r>
        <w:rPr>
          <w:sz w:val="22"/>
          <w:szCs w:val="22"/>
        </w:rPr>
        <w:t xml:space="preserve"> kwotę 37 258,</w:t>
      </w:r>
      <w:r>
        <w:rPr>
          <w:sz w:val="22"/>
          <w:szCs w:val="22"/>
        </w:rPr>
        <w:t xml:space="preserve">70  zł wraz z odsetkami naliczonymi zgodnie z przepisami art. 252 ust. 6 pkt 1 ustawy o finansach publicznych. </w:t>
      </w:r>
    </w:p>
    <w:p w:rsidR="00825E56" w:rsidRDefault="0084112E" w:rsidP="00402949">
      <w:pPr>
        <w:numPr>
          <w:ilvl w:val="0"/>
          <w:numId w:val="1"/>
        </w:numPr>
        <w:ind w:left="360"/>
        <w:jc w:val="both"/>
      </w:pPr>
      <w:r>
        <w:rPr>
          <w:sz w:val="22"/>
          <w:szCs w:val="22"/>
        </w:rPr>
        <w:t>Wykorzystywać dotację zgodnie z przeznaczeniem.</w:t>
      </w:r>
    </w:p>
    <w:p w:rsidR="00825E56" w:rsidRPr="00402949" w:rsidRDefault="0084112E" w:rsidP="00402949">
      <w:pPr>
        <w:pStyle w:val="Akapitzlist"/>
        <w:numPr>
          <w:ilvl w:val="0"/>
          <w:numId w:val="1"/>
        </w:numPr>
        <w:ind w:left="360"/>
        <w:jc w:val="both"/>
      </w:pPr>
      <w:r>
        <w:rPr>
          <w:sz w:val="22"/>
          <w:szCs w:val="22"/>
        </w:rPr>
        <w:t>W rozliczeniu dotacji wyszczególniać poszczególne dowody i kwoty sfinansowane dotacją oraz wsk</w:t>
      </w:r>
      <w:r>
        <w:rPr>
          <w:sz w:val="22"/>
          <w:szCs w:val="22"/>
        </w:rPr>
        <w:t>azywać faktyczną datę wydatku, a na dowodach zamieszczać opis wskazujący wydatek sfinansowany dotacją.</w:t>
      </w:r>
    </w:p>
    <w:p w:rsidR="00402949" w:rsidRDefault="00402949" w:rsidP="00402949">
      <w:pPr>
        <w:pStyle w:val="Akapitzlist"/>
        <w:ind w:left="360"/>
        <w:jc w:val="both"/>
      </w:pPr>
    </w:p>
    <w:p w:rsidR="00825E56" w:rsidRDefault="0084112E" w:rsidP="00402949">
      <w:pPr>
        <w:jc w:val="both"/>
      </w:pPr>
      <w:r>
        <w:rPr>
          <w:sz w:val="22"/>
          <w:szCs w:val="22"/>
        </w:rPr>
        <w:t>N</w:t>
      </w:r>
      <w:r>
        <w:rPr>
          <w:sz w:val="22"/>
          <w:szCs w:val="22"/>
        </w:rPr>
        <w:t>a podstawie § 6 pkt 13 Uchwały Nr XLII/446/18 Rady Miejskiej Legnicy z dnia 29 stycznia 2018 r. „</w:t>
      </w:r>
      <w:r>
        <w:rPr>
          <w:i/>
          <w:sz w:val="22"/>
          <w:szCs w:val="22"/>
        </w:rPr>
        <w:t>w sprawie ustalenia trybu udzielania i rozliczania dot</w:t>
      </w:r>
      <w:r>
        <w:rPr>
          <w:i/>
          <w:sz w:val="22"/>
          <w:szCs w:val="22"/>
        </w:rPr>
        <w:t>acji dla niepublicznych placówek wychowania przedszkolnego, niepublicznych szkół o uprawnieniach szkół publicznych i pozostałych niepublicznych placówek oraz trybu przeprowadzania kontroli prawidłowości ich pobrania i wykorzystania”</w:t>
      </w:r>
      <w:r>
        <w:rPr>
          <w:sz w:val="22"/>
          <w:szCs w:val="22"/>
        </w:rPr>
        <w:t xml:space="preserve"> kontrolowany jest zobow</w:t>
      </w:r>
      <w:r>
        <w:rPr>
          <w:sz w:val="22"/>
          <w:szCs w:val="22"/>
        </w:rPr>
        <w:t>iązany w terminie 15 dni od dnia otrzymania niniejszego wystąpienia przedłożyć Prezydentowi Miasta pisemną informację o sposobie wykonania zaleceń pokontrolnych bądź o przyczynach ich niewykonania.</w:t>
      </w:r>
    </w:p>
    <w:p w:rsidR="00825E56" w:rsidRPr="00402949" w:rsidRDefault="004C7CCF" w:rsidP="00402949">
      <w:pPr>
        <w:spacing w:after="0"/>
        <w:ind w:firstLine="5529"/>
        <w:rPr>
          <w:sz w:val="24"/>
          <w:szCs w:val="24"/>
        </w:rPr>
      </w:pPr>
      <w:r w:rsidRPr="00402949">
        <w:rPr>
          <w:sz w:val="24"/>
          <w:szCs w:val="24"/>
        </w:rPr>
        <w:t>Z up. Prezydenta Miasta</w:t>
      </w:r>
    </w:p>
    <w:p w:rsidR="004C7CCF" w:rsidRPr="00402949" w:rsidRDefault="004C7CCF" w:rsidP="00402949">
      <w:pPr>
        <w:spacing w:after="0"/>
        <w:ind w:firstLine="5529"/>
        <w:rPr>
          <w:sz w:val="24"/>
          <w:szCs w:val="24"/>
        </w:rPr>
      </w:pPr>
    </w:p>
    <w:p w:rsidR="004C7CCF" w:rsidRPr="00402949" w:rsidRDefault="00402949" w:rsidP="00402949">
      <w:pPr>
        <w:spacing w:after="0"/>
        <w:ind w:firstLine="5529"/>
        <w:rPr>
          <w:sz w:val="24"/>
          <w:szCs w:val="24"/>
        </w:rPr>
      </w:pPr>
      <w:r w:rsidRPr="00402949">
        <w:rPr>
          <w:sz w:val="24"/>
          <w:szCs w:val="24"/>
        </w:rPr>
        <w:t xml:space="preserve"> </w:t>
      </w:r>
      <w:r w:rsidR="004C7CCF" w:rsidRPr="00402949">
        <w:rPr>
          <w:sz w:val="24"/>
          <w:szCs w:val="24"/>
        </w:rPr>
        <w:t xml:space="preserve">Krzysztof </w:t>
      </w:r>
      <w:proofErr w:type="spellStart"/>
      <w:r w:rsidR="004C7CCF" w:rsidRPr="00402949">
        <w:rPr>
          <w:sz w:val="24"/>
          <w:szCs w:val="24"/>
        </w:rPr>
        <w:t>Duszkiewicz</w:t>
      </w:r>
      <w:proofErr w:type="spellEnd"/>
    </w:p>
    <w:p w:rsidR="004C7CCF" w:rsidRPr="00402949" w:rsidRDefault="00402949" w:rsidP="00402949">
      <w:pPr>
        <w:spacing w:after="0"/>
        <w:ind w:firstLine="5529"/>
        <w:rPr>
          <w:sz w:val="24"/>
          <w:szCs w:val="24"/>
        </w:rPr>
      </w:pPr>
      <w:r w:rsidRPr="00402949">
        <w:rPr>
          <w:sz w:val="24"/>
          <w:szCs w:val="24"/>
        </w:rPr>
        <w:t xml:space="preserve">  </w:t>
      </w:r>
      <w:r w:rsidR="004C7CCF" w:rsidRPr="00402949">
        <w:rPr>
          <w:sz w:val="24"/>
          <w:szCs w:val="24"/>
        </w:rPr>
        <w:t>(Zastępca Prezydenta)</w:t>
      </w:r>
    </w:p>
    <w:p w:rsidR="00825E56" w:rsidRDefault="00825E56" w:rsidP="00402949">
      <w:pPr>
        <w:spacing w:after="0"/>
        <w:rPr>
          <w:u w:val="single"/>
        </w:rPr>
      </w:pPr>
    </w:p>
    <w:p w:rsidR="00402949" w:rsidRPr="004C7CCF" w:rsidRDefault="00402949" w:rsidP="00402949">
      <w:pPr>
        <w:spacing w:after="0"/>
        <w:rPr>
          <w:u w:val="single"/>
        </w:rPr>
      </w:pPr>
    </w:p>
    <w:p w:rsidR="00825E56" w:rsidRPr="004C7CCF" w:rsidRDefault="0084112E" w:rsidP="00402949">
      <w:pPr>
        <w:spacing w:after="0"/>
        <w:rPr>
          <w:u w:val="single"/>
        </w:rPr>
      </w:pPr>
      <w:r w:rsidRPr="004C7CCF">
        <w:rPr>
          <w:sz w:val="22"/>
          <w:szCs w:val="22"/>
          <w:u w:val="single"/>
        </w:rPr>
        <w:t>Otrzymują:</w:t>
      </w:r>
    </w:p>
    <w:p w:rsidR="00825E56" w:rsidRDefault="0084112E" w:rsidP="00402949">
      <w:pPr>
        <w:spacing w:after="0"/>
      </w:pPr>
      <w:r>
        <w:rPr>
          <w:sz w:val="22"/>
          <w:szCs w:val="22"/>
        </w:rPr>
        <w:t>- adresat</w:t>
      </w:r>
    </w:p>
    <w:p w:rsidR="00825E56" w:rsidRDefault="0084112E" w:rsidP="00402949">
      <w:pPr>
        <w:spacing w:after="0"/>
      </w:pPr>
      <w:r>
        <w:rPr>
          <w:sz w:val="22"/>
          <w:szCs w:val="22"/>
        </w:rPr>
        <w:t>- Wydział OKS</w:t>
      </w:r>
    </w:p>
    <w:p w:rsidR="00825E56" w:rsidRDefault="0084112E" w:rsidP="00402949">
      <w:pPr>
        <w:spacing w:after="0"/>
      </w:pPr>
      <w:r>
        <w:rPr>
          <w:sz w:val="22"/>
          <w:szCs w:val="22"/>
        </w:rPr>
        <w:t>- a/a</w:t>
      </w:r>
    </w:p>
    <w:p w:rsidR="00825E56" w:rsidRDefault="00825E56" w:rsidP="00402949"/>
    <w:sectPr w:rsidR="00825E56">
      <w:footerReference w:type="first" r:id="rId7"/>
      <w:pgSz w:w="11906" w:h="16838"/>
      <w:pgMar w:top="1418" w:right="1418" w:bottom="57" w:left="1418" w:header="0" w:footer="0" w:gutter="0"/>
      <w:cols w:space="708"/>
      <w:formProt w:val="0"/>
      <w:titlePg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4112E">
      <w:pPr>
        <w:spacing w:after="0" w:line="240" w:lineRule="auto"/>
      </w:pPr>
      <w:r>
        <w:separator/>
      </w:r>
    </w:p>
  </w:endnote>
  <w:endnote w:type="continuationSeparator" w:id="0">
    <w:p w:rsidR="00000000" w:rsidRDefault="0084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ereofidelic">
    <w:charset w:val="EE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E56" w:rsidRDefault="0084112E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4112E">
      <w:pPr>
        <w:spacing w:after="0" w:line="240" w:lineRule="auto"/>
      </w:pPr>
      <w:r>
        <w:separator/>
      </w:r>
    </w:p>
  </w:footnote>
  <w:footnote w:type="continuationSeparator" w:id="0">
    <w:p w:rsidR="00000000" w:rsidRDefault="00841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2E0A"/>
    <w:multiLevelType w:val="multilevel"/>
    <w:tmpl w:val="C0F63E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9C41FB"/>
    <w:multiLevelType w:val="multilevel"/>
    <w:tmpl w:val="028E38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27A4085"/>
    <w:multiLevelType w:val="multilevel"/>
    <w:tmpl w:val="DF348E1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5F57EA"/>
    <w:multiLevelType w:val="multilevel"/>
    <w:tmpl w:val="F200A3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436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F7F017E"/>
    <w:multiLevelType w:val="multilevel"/>
    <w:tmpl w:val="D9F40E34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)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)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)"/>
      <w:lvlJc w:val="left"/>
      <w:pPr>
        <w:tabs>
          <w:tab w:val="num" w:pos="4680"/>
        </w:tabs>
        <w:ind w:left="4680" w:hanging="360"/>
      </w:pPr>
    </w:lvl>
  </w:abstractNum>
  <w:abstractNum w:abstractNumId="5" w15:restartNumberingAfterBreak="0">
    <w:nsid w:val="508132C7"/>
    <w:multiLevelType w:val="multilevel"/>
    <w:tmpl w:val="933CCD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0CA5F44"/>
    <w:multiLevelType w:val="multilevel"/>
    <w:tmpl w:val="069AC2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16B19D9"/>
    <w:multiLevelType w:val="multilevel"/>
    <w:tmpl w:val="9A04F8FC"/>
    <w:lvl w:ilvl="0">
      <w:start w:val="1"/>
      <w:numFmt w:val="lowerLetter"/>
      <w:lvlText w:val="%1)"/>
      <w:lvlJc w:val="left"/>
      <w:pPr>
        <w:tabs>
          <w:tab w:val="num" w:pos="796"/>
        </w:tabs>
        <w:ind w:left="796" w:hanging="436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81D4C53"/>
    <w:multiLevelType w:val="multilevel"/>
    <w:tmpl w:val="93DCEB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E56"/>
    <w:rsid w:val="000719BB"/>
    <w:rsid w:val="00402949"/>
    <w:rsid w:val="004C7CCF"/>
    <w:rsid w:val="00825E56"/>
    <w:rsid w:val="0084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8410"/>
  <w15:docId w15:val="{3BBA310D-D7B6-4678-9C13-85F96469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Char">
    <w:name w:val="Body Text Char"/>
    <w:basedOn w:val="Domylnaczcionkaakapitu"/>
    <w:rPr>
      <w:rFonts w:cs="Times New Roman"/>
    </w:rPr>
  </w:style>
  <w:style w:type="character" w:customStyle="1" w:styleId="BodyTextIndent2Char">
    <w:name w:val="Body Text Indent 2 Char"/>
    <w:basedOn w:val="Domylnaczcionkaakapitu"/>
    <w:rPr>
      <w:rFonts w:cs="Times New Roman"/>
      <w:sz w:val="24"/>
    </w:rPr>
  </w:style>
  <w:style w:type="character" w:customStyle="1" w:styleId="BodyText2Char">
    <w:name w:val="Body Text 2 Char"/>
    <w:basedOn w:val="Domylnaczcionkaakapitu"/>
    <w:rPr>
      <w:rFonts w:ascii="Calibri" w:hAnsi="Calibri" w:cs="Calibri"/>
      <w:sz w:val="22"/>
      <w:szCs w:val="22"/>
    </w:rPr>
  </w:style>
  <w:style w:type="character" w:customStyle="1" w:styleId="BodyTextIndentChar">
    <w:name w:val="Body Text Indent Char"/>
    <w:basedOn w:val="Domylnaczcionkaakapitu"/>
    <w:rPr>
      <w:rFonts w:cs="Times New Roman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WW8Num1z0">
    <w:name w:val="WW8Num1z0"/>
    <w:rPr>
      <w:rFonts w:ascii="Stereofidelic" w:hAnsi="Stereofidelic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zeinternetowe">
    <w:name w:val="Łącze internetowe"/>
    <w:rPr>
      <w:color w:val="000080"/>
      <w:u w:val="single"/>
      <w:lang/>
    </w:rPr>
  </w:style>
  <w:style w:type="character" w:customStyle="1" w:styleId="Znakiwypunktowania">
    <w:name w:val="Znaki wypunktowania"/>
    <w:rPr>
      <w:rFonts w:ascii="OpenSymbol" w:eastAsia="OpenSymbol" w:hAnsi="OpenSymbol"/>
    </w:rPr>
  </w:style>
  <w:style w:type="character" w:customStyle="1" w:styleId="HeaderChar">
    <w:name w:val="Header Char"/>
    <w:basedOn w:val="Domylnaczcionkaakapitu"/>
    <w:rPr>
      <w:rFonts w:cs="Times New Roman"/>
      <w:color w:val="00000A"/>
      <w:sz w:val="20"/>
      <w:szCs w:val="20"/>
    </w:rPr>
  </w:style>
  <w:style w:type="character" w:customStyle="1" w:styleId="BodyTextChar1">
    <w:name w:val="Body Text Char1"/>
    <w:basedOn w:val="Domylnaczcionkaakapitu"/>
    <w:rPr>
      <w:rFonts w:cs="Times New Roman"/>
      <w:color w:val="00000A"/>
      <w:sz w:val="20"/>
      <w:szCs w:val="20"/>
    </w:rPr>
  </w:style>
  <w:style w:type="character" w:customStyle="1" w:styleId="BodyTextIndent2Char1">
    <w:name w:val="Body Text Indent 2 Char1"/>
    <w:basedOn w:val="Domylnaczcionkaakapitu"/>
    <w:rPr>
      <w:rFonts w:cs="Times New Roman"/>
      <w:color w:val="00000A"/>
      <w:sz w:val="20"/>
      <w:szCs w:val="20"/>
    </w:rPr>
  </w:style>
  <w:style w:type="character" w:customStyle="1" w:styleId="BodyText2Char1">
    <w:name w:val="Body Text 2 Char1"/>
    <w:basedOn w:val="Domylnaczcionkaakapitu"/>
    <w:rPr>
      <w:rFonts w:cs="Times New Roman"/>
      <w:color w:val="00000A"/>
      <w:sz w:val="20"/>
      <w:szCs w:val="20"/>
    </w:rPr>
  </w:style>
  <w:style w:type="character" w:customStyle="1" w:styleId="BodyTextIndentChar1">
    <w:name w:val="Body Text Indent Char1"/>
    <w:basedOn w:val="Domylnaczcionkaakapitu"/>
    <w:rPr>
      <w:rFonts w:cs="Times New Roman"/>
      <w:color w:val="00000A"/>
      <w:sz w:val="20"/>
      <w:szCs w:val="20"/>
    </w:rPr>
  </w:style>
  <w:style w:type="character" w:customStyle="1" w:styleId="FooterChar">
    <w:name w:val="Footer Char"/>
    <w:basedOn w:val="Domylnaczcionkaakapitu"/>
    <w:rPr>
      <w:rFonts w:cs="Times New Roman"/>
      <w:color w:val="00000A"/>
      <w:sz w:val="20"/>
      <w:szCs w:val="20"/>
    </w:rPr>
  </w:style>
  <w:style w:type="character" w:styleId="Numerstrony">
    <w:name w:val="page number"/>
    <w:basedOn w:val="Domylnaczcionkaakapitu"/>
    <w:rPr>
      <w:rFonts w:cs="Times New Roman"/>
    </w:rPr>
  </w:style>
  <w:style w:type="character" w:customStyle="1" w:styleId="BalloonTextChar">
    <w:name w:val="Balloon Text Char"/>
    <w:basedOn w:val="Domylnaczcionkaakapitu"/>
    <w:rPr>
      <w:color w:val="00000A"/>
      <w:sz w:val="0"/>
      <w:szCs w:val="0"/>
    </w:rPr>
  </w:style>
  <w:style w:type="character" w:customStyle="1" w:styleId="ListLabel10">
    <w:name w:val="ListLabel 10"/>
    <w:rPr>
      <w:rFonts w:cs="Times New Roman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Lohit Devanagari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podstawowywcity2">
    <w:name w:val="Body Text Indent 2"/>
    <w:basedOn w:val="Normalny"/>
    <w:pPr>
      <w:ind w:left="60" w:firstLine="648"/>
      <w:jc w:val="both"/>
    </w:pPr>
    <w:rPr>
      <w:sz w:val="24"/>
    </w:rPr>
  </w:style>
  <w:style w:type="paragraph" w:styleId="Akapitzlist">
    <w:name w:val="List Paragraph"/>
    <w:basedOn w:val="Normalny"/>
    <w:pPr>
      <w:spacing w:after="0"/>
      <w:ind w:left="720"/>
      <w:contextualSpacing/>
    </w:pPr>
  </w:style>
  <w:style w:type="paragraph" w:styleId="Tekstpodstawowy2">
    <w:name w:val="Body Text 2"/>
    <w:basedOn w:val="Normalny"/>
    <w:pPr>
      <w:spacing w:after="120" w:line="480" w:lineRule="auto"/>
    </w:pPr>
    <w:rPr>
      <w:rFonts w:ascii="Calibri" w:hAnsi="Calibri" w:cs="Calibri"/>
      <w:sz w:val="22"/>
      <w:szCs w:val="22"/>
    </w:r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styleId="Stopka">
    <w:name w:val="footer"/>
    <w:basedOn w:val="Normalny"/>
    <w:pPr>
      <w:suppressLineNumbers/>
      <w:tabs>
        <w:tab w:val="center" w:pos="4535"/>
        <w:tab w:val="right" w:pos="907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reteks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1634</Words>
  <Characters>9810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gkaczmarek</dc:creator>
  <cp:lastModifiedBy>IGALANGOWSKA</cp:lastModifiedBy>
  <cp:revision>50</cp:revision>
  <cp:lastPrinted>2019-04-10T08:38:00Z</cp:lastPrinted>
  <dcterms:created xsi:type="dcterms:W3CDTF">2015-02-16T09:16:00Z</dcterms:created>
  <dcterms:modified xsi:type="dcterms:W3CDTF">2019-04-10T08:44:00Z</dcterms:modified>
</cp:coreProperties>
</file>