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337DD4" w:rsidRPr="00337DD4">
        <w:rPr>
          <w:b/>
          <w:color w:val="000000"/>
          <w:szCs w:val="24"/>
          <w:lang w:eastAsia="pl-PL"/>
        </w:rPr>
        <w:t>Myśliwskiej</w:t>
      </w:r>
      <w:r w:rsidRPr="00337DD4"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 w:rsidP="00337DD4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Pr="00337DD4" w:rsidRDefault="00533557" w:rsidP="00337DD4">
      <w:pPr>
        <w:jc w:val="both"/>
        <w:rPr>
          <w:color w:val="000000"/>
          <w:lang w:eastAsia="pl-PL"/>
        </w:rPr>
      </w:pPr>
      <w:r w:rsidRPr="00337DD4">
        <w:rPr>
          <w:b/>
          <w:u w:val="single"/>
        </w:rPr>
        <w:t xml:space="preserve"> </w:t>
      </w:r>
      <w:r w:rsidR="00337DD4" w:rsidRPr="00337DD4">
        <w:rPr>
          <w:b/>
          <w:color w:val="000000"/>
          <w:u w:val="single"/>
          <w:lang w:eastAsia="pl-PL"/>
        </w:rPr>
        <w:t xml:space="preserve">ul. Myśliwskiej, </w:t>
      </w:r>
      <w:r w:rsidRPr="00337DD4">
        <w:rPr>
          <w:b/>
          <w:u w:val="single"/>
        </w:rPr>
        <w:t xml:space="preserve">działka nr </w:t>
      </w:r>
      <w:r w:rsidR="00337DD4" w:rsidRPr="00337DD4">
        <w:rPr>
          <w:b/>
          <w:u w:val="single"/>
        </w:rPr>
        <w:t>8/9</w:t>
      </w:r>
      <w:r w:rsidRPr="00337DD4">
        <w:rPr>
          <w:b/>
          <w:u w:val="single"/>
        </w:rPr>
        <w:t xml:space="preserve">  o powierzchni </w:t>
      </w:r>
      <w:r w:rsidR="00337DD4" w:rsidRPr="00337DD4">
        <w:rPr>
          <w:b/>
          <w:u w:val="single"/>
        </w:rPr>
        <w:t>2,3971 ha</w:t>
      </w:r>
      <w:r w:rsidR="00527D31" w:rsidRPr="00337DD4">
        <w:rPr>
          <w:b/>
          <w:u w:val="single"/>
        </w:rPr>
        <w:t>,</w:t>
      </w:r>
      <w:r w:rsidRPr="00337DD4">
        <w:rPr>
          <w:b/>
          <w:u w:val="single"/>
        </w:rPr>
        <w:t xml:space="preserve">  obręb </w:t>
      </w:r>
      <w:r w:rsidR="00337DD4" w:rsidRPr="00337DD4">
        <w:rPr>
          <w:b/>
          <w:u w:val="single"/>
        </w:rPr>
        <w:t>Ludwikowo</w:t>
      </w:r>
      <w:r w:rsidRPr="00337DD4">
        <w:rPr>
          <w:b/>
          <w:u w:val="single"/>
        </w:rPr>
        <w:t xml:space="preserve">. </w:t>
      </w:r>
    </w:p>
    <w:p w:rsidR="00F62BE7" w:rsidRPr="00337DD4" w:rsidRDefault="00533557" w:rsidP="00337DD4">
      <w:pPr>
        <w:pStyle w:val="Tretekstu"/>
        <w:spacing w:after="283"/>
        <w:rPr>
          <w:b/>
          <w:szCs w:val="24"/>
          <w:u w:val="single"/>
        </w:rPr>
      </w:pPr>
      <w:r w:rsidRPr="00337DD4">
        <w:rPr>
          <w:b/>
          <w:szCs w:val="24"/>
          <w:u w:val="single"/>
        </w:rPr>
        <w:t>KW   LE1L/000</w:t>
      </w:r>
      <w:r w:rsidR="00337DD4" w:rsidRPr="00337DD4">
        <w:rPr>
          <w:b/>
          <w:szCs w:val="24"/>
          <w:u w:val="single"/>
        </w:rPr>
        <w:t>41520</w:t>
      </w:r>
      <w:r w:rsidRPr="00337DD4">
        <w:rPr>
          <w:b/>
          <w:szCs w:val="24"/>
          <w:u w:val="single"/>
        </w:rPr>
        <w:t>/</w:t>
      </w:r>
      <w:r w:rsidR="00527D31" w:rsidRPr="00337DD4">
        <w:rPr>
          <w:b/>
          <w:szCs w:val="24"/>
          <w:u w:val="single"/>
        </w:rPr>
        <w:t>6</w:t>
      </w:r>
      <w:r w:rsidRPr="00337DD4">
        <w:rPr>
          <w:b/>
          <w:szCs w:val="24"/>
          <w:u w:val="single"/>
        </w:rPr>
        <w:t>.</w:t>
      </w:r>
    </w:p>
    <w:p w:rsidR="00F62BE7" w:rsidRPr="00337DD4" w:rsidRDefault="00533557" w:rsidP="00337DD4">
      <w:pPr>
        <w:pStyle w:val="Tretekstu"/>
        <w:spacing w:after="283"/>
        <w:rPr>
          <w:b/>
          <w:szCs w:val="24"/>
          <w:u w:val="single"/>
        </w:rPr>
      </w:pPr>
      <w:r w:rsidRPr="00337DD4">
        <w:rPr>
          <w:b/>
          <w:szCs w:val="24"/>
          <w:u w:val="single"/>
        </w:rPr>
        <w:t xml:space="preserve">Cena wywoławcza </w:t>
      </w:r>
      <w:r w:rsidR="00337DD4" w:rsidRPr="00337DD4">
        <w:rPr>
          <w:b/>
          <w:szCs w:val="24"/>
          <w:u w:val="single"/>
        </w:rPr>
        <w:t xml:space="preserve"> 1.</w:t>
      </w:r>
      <w:r w:rsidR="00CA7698" w:rsidRPr="00337DD4">
        <w:rPr>
          <w:b/>
          <w:szCs w:val="24"/>
          <w:u w:val="single"/>
        </w:rPr>
        <w:t>4</w:t>
      </w:r>
      <w:r w:rsidR="00337DD4" w:rsidRPr="00337DD4">
        <w:rPr>
          <w:b/>
          <w:szCs w:val="24"/>
          <w:u w:val="single"/>
        </w:rPr>
        <w:t>0</w:t>
      </w:r>
      <w:r w:rsidR="00CA7698" w:rsidRPr="00337DD4">
        <w:rPr>
          <w:b/>
          <w:szCs w:val="24"/>
          <w:u w:val="single"/>
        </w:rPr>
        <w:t>0</w:t>
      </w:r>
      <w:r w:rsidRPr="00337DD4">
        <w:rPr>
          <w:b/>
          <w:szCs w:val="24"/>
          <w:u w:val="single"/>
        </w:rPr>
        <w:t xml:space="preserve">.000,00 zł + pod. VAT. Wadium </w:t>
      </w:r>
      <w:r w:rsidR="00337DD4" w:rsidRPr="00337DD4">
        <w:rPr>
          <w:b/>
          <w:szCs w:val="24"/>
          <w:u w:val="single"/>
        </w:rPr>
        <w:t>140</w:t>
      </w:r>
      <w:r w:rsidRPr="00337DD4">
        <w:rPr>
          <w:b/>
          <w:szCs w:val="24"/>
          <w:u w:val="single"/>
        </w:rPr>
        <w:t>.000,00 zł.</w:t>
      </w:r>
    </w:p>
    <w:p w:rsidR="00B445AD" w:rsidRDefault="00533557" w:rsidP="00337DD4">
      <w:pPr>
        <w:pStyle w:val="Tre9ce6tekstu"/>
        <w:jc w:val="both"/>
        <w:rPr>
          <w:rFonts w:ascii="Times New Roman" w:hAnsi="Times New Roman" w:cs="Times New Roman"/>
        </w:rPr>
      </w:pPr>
      <w:r>
        <w:rPr>
          <w:b/>
        </w:rPr>
        <w:t xml:space="preserve">Opis nieruchomości:  </w:t>
      </w:r>
      <w:r w:rsidR="00337DD4" w:rsidRPr="008161A2">
        <w:rPr>
          <w:rFonts w:ascii="Times New Roman" w:hAnsi="Times New Roman" w:cs="Times New Roman"/>
        </w:rPr>
        <w:t xml:space="preserve">Działka znajduje się po północno – wschodniej stronie obwodnicy zachodniej miasta Legnicy, pomiędzy obwodnicą, targowiskiem miejskim i ul. Jaworzyńską. Działka ma kształt nieregularny, zbliżony do prostokąta. Teren działki stanowi zagłębienie po dawnym boisku sportowym. Z dawnego boiska pozostały tylko niewielkie fragmenty trybun. Różnica wysokości pomiędzy dawną płytą a górą trybun wynosi 6,9 m. Strome skarpy o tej wysokości znajdują się od strony zachodniej, północnej, wschodniej. Całość terenu porośnięta jest miejscami samosiewem bez wartości rynkowej. </w:t>
      </w:r>
    </w:p>
    <w:p w:rsidR="00337DD4" w:rsidRPr="008161A2" w:rsidRDefault="00337DD4" w:rsidP="00337DD4">
      <w:pPr>
        <w:pStyle w:val="Tre9ce6tekstu"/>
        <w:jc w:val="both"/>
        <w:rPr>
          <w:rFonts w:ascii="Times New Roman" w:hAnsi="Times New Roman" w:cs="Times New Roman"/>
        </w:rPr>
      </w:pPr>
      <w:r w:rsidRPr="008161A2">
        <w:rPr>
          <w:rFonts w:ascii="Times New Roman" w:hAnsi="Times New Roman" w:cs="Times New Roman"/>
        </w:rPr>
        <w:t>Według mapy zasadniczej najbliżej obszaru działki położone są następujące sieci uzbrojenia technicznego:</w:t>
      </w:r>
    </w:p>
    <w:p w:rsidR="00337DD4" w:rsidRPr="008161A2" w:rsidRDefault="00337DD4" w:rsidP="00337DD4">
      <w:pPr>
        <w:pStyle w:val="Tre9ce6tekstu"/>
        <w:jc w:val="both"/>
        <w:rPr>
          <w:rFonts w:ascii="Times New Roman" w:hAnsi="Times New Roman" w:cs="Times New Roman"/>
        </w:rPr>
      </w:pPr>
      <w:r w:rsidRPr="008161A2">
        <w:rPr>
          <w:rFonts w:ascii="Times New Roman" w:hAnsi="Times New Roman" w:cs="Times New Roman"/>
        </w:rPr>
        <w:t xml:space="preserve">- w ul. Boiskowej, na wysokości końca asfaltu: sieć wodociągowa, kanalizacji sanitarnej ks200 i deszczowej kd300, energetyczna </w:t>
      </w:r>
      <w:proofErr w:type="spellStart"/>
      <w:r w:rsidRPr="008161A2">
        <w:rPr>
          <w:rFonts w:ascii="Times New Roman" w:hAnsi="Times New Roman" w:cs="Times New Roman"/>
        </w:rPr>
        <w:t>eANN</w:t>
      </w:r>
      <w:proofErr w:type="spellEnd"/>
      <w:r w:rsidRPr="008161A2">
        <w:rPr>
          <w:rFonts w:ascii="Times New Roman" w:hAnsi="Times New Roman" w:cs="Times New Roman"/>
        </w:rPr>
        <w:t xml:space="preserve"> i telefoniczna (odległość 65 m),</w:t>
      </w:r>
    </w:p>
    <w:p w:rsidR="00337DD4" w:rsidRPr="008161A2" w:rsidRDefault="00337DD4" w:rsidP="00337DD4">
      <w:pPr>
        <w:pStyle w:val="Tre9ce6tekstu"/>
        <w:jc w:val="both"/>
        <w:rPr>
          <w:rFonts w:ascii="Times New Roman" w:hAnsi="Times New Roman" w:cs="Times New Roman"/>
        </w:rPr>
      </w:pPr>
      <w:r w:rsidRPr="008161A2">
        <w:rPr>
          <w:rFonts w:ascii="Times New Roman" w:hAnsi="Times New Roman" w:cs="Times New Roman"/>
        </w:rPr>
        <w:t xml:space="preserve">-  w ul. Wilczej, na wysokości działki nr 19/1 obręb Ludwikowo: sieć energetyczna </w:t>
      </w:r>
      <w:proofErr w:type="spellStart"/>
      <w:r w:rsidRPr="008161A2">
        <w:rPr>
          <w:rFonts w:ascii="Times New Roman" w:hAnsi="Times New Roman" w:cs="Times New Roman"/>
        </w:rPr>
        <w:t>eANN</w:t>
      </w:r>
      <w:proofErr w:type="spellEnd"/>
      <w:r w:rsidRPr="008161A2">
        <w:rPr>
          <w:rFonts w:ascii="Times New Roman" w:hAnsi="Times New Roman" w:cs="Times New Roman"/>
        </w:rPr>
        <w:t>, kanalizacji sanitarnej ks200 i wodociągowa w110PE (odległość 60 m),</w:t>
      </w:r>
    </w:p>
    <w:p w:rsidR="00337DD4" w:rsidRPr="008161A2" w:rsidRDefault="00337DD4" w:rsidP="00337DD4">
      <w:pPr>
        <w:pStyle w:val="Tre9ce6tekstu"/>
        <w:jc w:val="both"/>
        <w:rPr>
          <w:rFonts w:ascii="Times New Roman" w:hAnsi="Times New Roman" w:cs="Times New Roman"/>
        </w:rPr>
      </w:pPr>
      <w:r w:rsidRPr="008161A2">
        <w:rPr>
          <w:rFonts w:ascii="Times New Roman" w:hAnsi="Times New Roman" w:cs="Times New Roman"/>
        </w:rPr>
        <w:t xml:space="preserve">-  w ul. Boiskowej na wysokości działki znajduje się rurociąg kd600 odprowadzający wodę </w:t>
      </w:r>
      <w:r w:rsidR="009732DC">
        <w:rPr>
          <w:rFonts w:ascii="Times New Roman" w:hAnsi="Times New Roman" w:cs="Times New Roman"/>
        </w:rPr>
        <w:t xml:space="preserve">  </w:t>
      </w:r>
      <w:r w:rsidRPr="008161A2">
        <w:rPr>
          <w:rFonts w:ascii="Times New Roman" w:hAnsi="Times New Roman" w:cs="Times New Roman"/>
        </w:rPr>
        <w:t xml:space="preserve"> odkrytego rowu i zbiorników kaskadowych położonych w lesie na południowy - wschód od Huty Miedzi Legnica,</w:t>
      </w:r>
    </w:p>
    <w:p w:rsidR="00337DD4" w:rsidRPr="008161A2" w:rsidRDefault="00337DD4" w:rsidP="00337DD4">
      <w:pPr>
        <w:pStyle w:val="Tre9ce6tekstu"/>
        <w:jc w:val="both"/>
        <w:rPr>
          <w:rFonts w:ascii="Times New Roman" w:hAnsi="Times New Roman" w:cs="Times New Roman"/>
        </w:rPr>
      </w:pPr>
      <w:r w:rsidRPr="008161A2">
        <w:rPr>
          <w:rFonts w:ascii="Times New Roman" w:hAnsi="Times New Roman" w:cs="Times New Roman"/>
        </w:rPr>
        <w:t xml:space="preserve">-  w pobliżu północno - wschodniego narożnika działki znajduje się transformator </w:t>
      </w:r>
      <w:r w:rsidR="009732DC">
        <w:rPr>
          <w:rFonts w:ascii="Times New Roman" w:hAnsi="Times New Roman" w:cs="Times New Roman"/>
        </w:rPr>
        <w:t xml:space="preserve">                    </w:t>
      </w:r>
      <w:r w:rsidRPr="008161A2">
        <w:rPr>
          <w:rFonts w:ascii="Times New Roman" w:hAnsi="Times New Roman" w:cs="Times New Roman"/>
        </w:rPr>
        <w:t>i napowietrzna linia elektroenergetyczna średniego napięcia z wyznaczoną w studium gminnym, orientacyjną strefą ograniczonego użytkowania,</w:t>
      </w:r>
    </w:p>
    <w:p w:rsidR="00337DD4" w:rsidRPr="008161A2" w:rsidRDefault="00337DD4" w:rsidP="00337DD4">
      <w:pPr>
        <w:pStyle w:val="Tre9ce6tekstu"/>
        <w:jc w:val="both"/>
        <w:rPr>
          <w:rFonts w:ascii="Times New Roman" w:hAnsi="Times New Roman" w:cs="Times New Roman"/>
        </w:rPr>
      </w:pPr>
      <w:r w:rsidRPr="008161A2">
        <w:rPr>
          <w:rFonts w:ascii="Times New Roman" w:hAnsi="Times New Roman" w:cs="Times New Roman"/>
        </w:rPr>
        <w:t xml:space="preserve">-  ul. Jaworzyńska jest obecnie przebudowywana, co połączone jest z wymianą </w:t>
      </w:r>
      <w:r w:rsidR="009732DC">
        <w:rPr>
          <w:rFonts w:ascii="Times New Roman" w:hAnsi="Times New Roman" w:cs="Times New Roman"/>
        </w:rPr>
        <w:t xml:space="preserve">                        </w:t>
      </w:r>
      <w:r w:rsidRPr="008161A2">
        <w:rPr>
          <w:rFonts w:ascii="Times New Roman" w:hAnsi="Times New Roman" w:cs="Times New Roman"/>
        </w:rPr>
        <w:t xml:space="preserve">i uzupełnianiem sieci uzbrojenia technicznego.  </w:t>
      </w:r>
    </w:p>
    <w:p w:rsidR="00337DD4" w:rsidRPr="001F44F4" w:rsidRDefault="00533557" w:rsidP="009732DC">
      <w:pPr>
        <w:jc w:val="both"/>
        <w:rPr>
          <w:color w:val="000000"/>
          <w:lang w:eastAsia="pl-PL"/>
        </w:rPr>
      </w:pPr>
      <w:r w:rsidRPr="001F44F4">
        <w:rPr>
          <w:b/>
        </w:rPr>
        <w:t xml:space="preserve">Przeznaczenie nieruchomości i sposób jej zagospodarowania: </w:t>
      </w:r>
      <w:r w:rsidR="00337DD4" w:rsidRPr="001F44F4">
        <w:rPr>
          <w:color w:val="000000"/>
          <w:lang w:eastAsia="pl-PL"/>
        </w:rPr>
        <w:t xml:space="preserve">Dla nieruchomości brak ustaleń miejscowego planu zagospodarowania przestrzennego. W Studium uwarunkowań </w:t>
      </w:r>
      <w:r w:rsidR="001F44F4">
        <w:rPr>
          <w:color w:val="000000"/>
          <w:lang w:eastAsia="pl-PL"/>
        </w:rPr>
        <w:t xml:space="preserve">       </w:t>
      </w:r>
      <w:r w:rsidR="00337DD4" w:rsidRPr="001F44F4">
        <w:rPr>
          <w:color w:val="000000"/>
          <w:lang w:eastAsia="pl-PL"/>
        </w:rPr>
        <w:t xml:space="preserve">i kierunków zagospodarowania przestrzennego miasta Legnicy nieruchomość znajduje się </w:t>
      </w:r>
      <w:r w:rsidR="001F44F4">
        <w:rPr>
          <w:color w:val="000000"/>
          <w:lang w:eastAsia="pl-PL"/>
        </w:rPr>
        <w:t xml:space="preserve">      </w:t>
      </w:r>
      <w:r w:rsidR="00337DD4" w:rsidRPr="001F44F4">
        <w:rPr>
          <w:color w:val="000000"/>
          <w:lang w:eastAsia="pl-PL"/>
        </w:rPr>
        <w:t xml:space="preserve">w strefie </w:t>
      </w:r>
      <w:r w:rsidR="00337DD4" w:rsidRPr="001F44F4">
        <w:rPr>
          <w:bCs/>
          <w:color w:val="000000"/>
          <w:lang w:eastAsia="pl-PL"/>
        </w:rPr>
        <w:t>U1 – strefa usług o znaczeniu ogólnomiejskim</w:t>
      </w:r>
      <w:r w:rsidR="00B445AD">
        <w:rPr>
          <w:bCs/>
          <w:color w:val="000000"/>
          <w:lang w:eastAsia="pl-PL"/>
        </w:rPr>
        <w:t>.</w:t>
      </w:r>
      <w:r w:rsidR="00337DD4" w:rsidRPr="001F44F4">
        <w:rPr>
          <w:color w:val="000000"/>
          <w:lang w:eastAsia="pl-PL"/>
        </w:rPr>
        <w:t xml:space="preserve"> </w:t>
      </w:r>
    </w:p>
    <w:p w:rsidR="00337DD4" w:rsidRPr="00337DD4" w:rsidRDefault="00337DD4" w:rsidP="009732D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37DD4">
        <w:rPr>
          <w:color w:val="000000"/>
          <w:lang w:eastAsia="pl-PL"/>
        </w:rPr>
        <w:t>W dniu 16 marca 2016 r. dla części nieistniejącej już działki nr 8/8 obręb Ludwikowo  wydano decyzję o warunkach zabudowy Nr PAB.6730.752015.IV dla inwestycji polegającej na budowie ośrodka opieki i rehabilitacji z infrastrukturą towarzyszącą (zabudowa usługowa).</w:t>
      </w:r>
    </w:p>
    <w:p w:rsidR="009732DC" w:rsidRDefault="009732DC" w:rsidP="009732DC">
      <w:pPr>
        <w:pStyle w:val="Tretekstu"/>
        <w:spacing w:after="283"/>
        <w:rPr>
          <w:b/>
        </w:rPr>
      </w:pPr>
    </w:p>
    <w:p w:rsidR="00B445AD" w:rsidRDefault="00B445AD" w:rsidP="009732DC">
      <w:pPr>
        <w:pStyle w:val="Tretekstu"/>
        <w:spacing w:after="283"/>
        <w:rPr>
          <w:b/>
        </w:rPr>
      </w:pPr>
    </w:p>
    <w:p w:rsidR="00B445AD" w:rsidRDefault="00B445AD" w:rsidP="009732DC">
      <w:pPr>
        <w:pStyle w:val="Tretekstu"/>
        <w:spacing w:after="283"/>
        <w:rPr>
          <w:b/>
        </w:rPr>
      </w:pPr>
    </w:p>
    <w:p w:rsidR="00B445AD" w:rsidRDefault="00B445AD" w:rsidP="009732DC">
      <w:pPr>
        <w:pStyle w:val="Tretekstu"/>
        <w:spacing w:after="283"/>
        <w:rPr>
          <w:b/>
        </w:rPr>
      </w:pPr>
    </w:p>
    <w:p w:rsidR="00527D31" w:rsidRPr="00527D31" w:rsidRDefault="00533557" w:rsidP="00337DD4">
      <w:pPr>
        <w:pStyle w:val="Tretekstu"/>
        <w:spacing w:after="283"/>
        <w:rPr>
          <w:b/>
          <w:color w:val="000000"/>
          <w:shd w:val="clear" w:color="auto" w:fill="FFFFFF"/>
          <w:lang w:eastAsia="pl-PL"/>
        </w:rPr>
      </w:pPr>
      <w:r>
        <w:rPr>
          <w:b/>
        </w:rPr>
        <w:lastRenderedPageBreak/>
        <w:t xml:space="preserve"> </w:t>
      </w:r>
      <w:r w:rsidR="00527D31" w:rsidRPr="00527D31">
        <w:rPr>
          <w:b/>
          <w:color w:val="000000"/>
          <w:shd w:val="clear" w:color="auto" w:fill="FFFFFF"/>
          <w:lang w:eastAsia="pl-PL"/>
        </w:rPr>
        <w:t xml:space="preserve">Uwagi: </w:t>
      </w:r>
    </w:p>
    <w:p w:rsidR="00337DD4" w:rsidRPr="00337DD4" w:rsidRDefault="00337DD4" w:rsidP="00337DD4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lang w:eastAsia="pl-PL"/>
        </w:rPr>
      </w:pPr>
      <w:r w:rsidRPr="00337DD4">
        <w:rPr>
          <w:color w:val="000000"/>
          <w:lang w:eastAsia="pl-PL"/>
        </w:rPr>
        <w:t xml:space="preserve">1.  Warunki dostawy w media i techniczne warunki przyłączenia do istniejących sieci uzbrojenia należy uzgadniać odpowiednio z administratorami sieci i urządzeń </w:t>
      </w:r>
      <w:r w:rsidR="006034BC">
        <w:rPr>
          <w:color w:val="000000"/>
          <w:lang w:eastAsia="pl-PL"/>
        </w:rPr>
        <w:t xml:space="preserve">                        </w:t>
      </w:r>
      <w:r w:rsidRPr="00337DD4">
        <w:rPr>
          <w:color w:val="000000"/>
          <w:lang w:eastAsia="pl-PL"/>
        </w:rPr>
        <w:t>w przewidywanym zakresie zaopatrzenia w poszczególne media.</w:t>
      </w:r>
    </w:p>
    <w:p w:rsidR="00337DD4" w:rsidRPr="00337DD4" w:rsidRDefault="00337DD4" w:rsidP="00337DD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37DD4">
        <w:rPr>
          <w:color w:val="000000"/>
          <w:lang w:eastAsia="pl-PL"/>
        </w:rPr>
        <w:t>2.  W skład części nieruchomości wchodzą grunty rolne zaliczane do klasy R</w:t>
      </w:r>
      <w:r w:rsidR="009732DC" w:rsidRPr="006034BC">
        <w:rPr>
          <w:color w:val="000000"/>
          <w:lang w:eastAsia="pl-PL"/>
        </w:rPr>
        <w:t xml:space="preserve"> </w:t>
      </w:r>
      <w:proofErr w:type="spellStart"/>
      <w:r w:rsidR="009732DC" w:rsidRPr="006034BC">
        <w:rPr>
          <w:color w:val="000000"/>
          <w:lang w:eastAsia="pl-PL"/>
        </w:rPr>
        <w:t>I</w:t>
      </w:r>
      <w:r w:rsidRPr="00337DD4">
        <w:rPr>
          <w:color w:val="000000"/>
          <w:lang w:eastAsia="pl-PL"/>
        </w:rPr>
        <w:t>IIa</w:t>
      </w:r>
      <w:proofErr w:type="spellEnd"/>
      <w:r w:rsidRPr="00337DD4">
        <w:rPr>
          <w:color w:val="000000"/>
          <w:lang w:eastAsia="pl-PL"/>
        </w:rPr>
        <w:t xml:space="preserve"> </w:t>
      </w:r>
      <w:r w:rsidR="006034BC">
        <w:rPr>
          <w:color w:val="000000"/>
          <w:lang w:eastAsia="pl-PL"/>
        </w:rPr>
        <w:t xml:space="preserve">                    </w:t>
      </w:r>
      <w:r w:rsidRPr="00337DD4">
        <w:rPr>
          <w:color w:val="000000"/>
          <w:lang w:eastAsia="pl-PL"/>
        </w:rPr>
        <w:t xml:space="preserve">o powierzchni 0,1202 ha. Przyszły inwestor winien we własnym zakresie uzyskać zezwolenie na wyłączenie gruntów rolnych z produkcji rolnej oraz uiścić ewentualną należność i opłaty roczne. </w:t>
      </w:r>
    </w:p>
    <w:p w:rsidR="00337DD4" w:rsidRPr="00337DD4" w:rsidRDefault="00337DD4" w:rsidP="00337DD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37DD4">
        <w:rPr>
          <w:color w:val="000000"/>
          <w:lang w:eastAsia="pl-PL"/>
        </w:rPr>
        <w:t xml:space="preserve">3.  Koszty przygotowania nieruchomości do zbycia wynoszące 1.792,75 zł brutto pokrywa </w:t>
      </w:r>
      <w:r w:rsidR="006034BC">
        <w:rPr>
          <w:color w:val="000000"/>
          <w:lang w:eastAsia="pl-PL"/>
        </w:rPr>
        <w:t xml:space="preserve">     </w:t>
      </w:r>
      <w:r w:rsidRPr="00337DD4">
        <w:rPr>
          <w:color w:val="000000"/>
          <w:lang w:eastAsia="pl-PL"/>
        </w:rPr>
        <w:t>w całości nabywca nieruchomości.</w:t>
      </w:r>
    </w:p>
    <w:p w:rsidR="008D34AD" w:rsidRDefault="00337DD4" w:rsidP="00337DD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37DD4">
        <w:rPr>
          <w:color w:val="000000"/>
          <w:lang w:eastAsia="pl-PL"/>
        </w:rPr>
        <w:t>Rozpoczęcie budowy w ciągu jednego roku od dnia zawarcia umowy notarialnej.  Zakończenie budowy</w:t>
      </w:r>
      <w:r>
        <w:rPr>
          <w:color w:val="000000"/>
          <w:lang w:eastAsia="pl-PL"/>
        </w:rPr>
        <w:t xml:space="preserve"> </w:t>
      </w:r>
      <w:r w:rsidRPr="00337DD4">
        <w:rPr>
          <w:color w:val="000000"/>
          <w:lang w:eastAsia="pl-PL"/>
        </w:rPr>
        <w:t xml:space="preserve"> w ciągu trzech lat od dnia zawarcia umowy notarialnej. </w:t>
      </w:r>
    </w:p>
    <w:p w:rsidR="00337DD4" w:rsidRPr="00337DD4" w:rsidRDefault="00AB0955" w:rsidP="00AB0955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AB0955">
        <w:rPr>
          <w:color w:val="000000"/>
          <w:lang w:eastAsia="pl-PL"/>
        </w:rPr>
        <w:t>Termin składania wniosków przez osoby, którym przysługuje pierwszeństwo w nabyciu nieruchomości</w:t>
      </w:r>
      <w:r>
        <w:rPr>
          <w:color w:val="000000"/>
          <w:lang w:eastAsia="pl-PL"/>
        </w:rPr>
        <w:t xml:space="preserve"> </w:t>
      </w:r>
      <w:r w:rsidRPr="00AB0955">
        <w:rPr>
          <w:color w:val="000000"/>
          <w:lang w:eastAsia="pl-PL"/>
        </w:rPr>
        <w:t>zgodnie z art. 34 ust. 1 pkt 1 i 2 ustawy z dnia 21 sierpnia 1997 r.</w:t>
      </w:r>
      <w:r w:rsidR="006533B6">
        <w:rPr>
          <w:color w:val="000000"/>
          <w:lang w:eastAsia="pl-PL"/>
        </w:rPr>
        <w:t xml:space="preserve">                                     </w:t>
      </w:r>
      <w:r w:rsidRPr="00AB0955">
        <w:rPr>
          <w:color w:val="000000"/>
          <w:lang w:eastAsia="pl-PL"/>
        </w:rPr>
        <w:t>o gospodarce nieruchomościami upłynął</w:t>
      </w:r>
      <w:r>
        <w:rPr>
          <w:color w:val="000000"/>
          <w:lang w:eastAsia="pl-PL"/>
        </w:rPr>
        <w:t xml:space="preserve"> 04.01.2017 r.</w:t>
      </w:r>
      <w:r w:rsidR="00F14F2F">
        <w:rPr>
          <w:color w:val="000000"/>
          <w:lang w:eastAsia="pl-PL"/>
        </w:rPr>
        <w:t xml:space="preserve"> Przetarg</w:t>
      </w:r>
      <w:r w:rsidR="000B5E3B">
        <w:rPr>
          <w:color w:val="000000"/>
          <w:lang w:eastAsia="pl-PL"/>
        </w:rPr>
        <w:t>i</w:t>
      </w:r>
      <w:r w:rsidR="00F14F2F">
        <w:rPr>
          <w:color w:val="000000"/>
          <w:lang w:eastAsia="pl-PL"/>
        </w:rPr>
        <w:t xml:space="preserve"> odbył</w:t>
      </w:r>
      <w:r w:rsidR="000B5E3B">
        <w:rPr>
          <w:color w:val="000000"/>
          <w:lang w:eastAsia="pl-PL"/>
        </w:rPr>
        <w:t>y</w:t>
      </w:r>
      <w:r w:rsidR="00F14F2F">
        <w:rPr>
          <w:color w:val="000000"/>
          <w:lang w:eastAsia="pl-PL"/>
        </w:rPr>
        <w:t xml:space="preserve"> się 13.03.2017 r.</w:t>
      </w:r>
      <w:r w:rsidR="000B5E3B">
        <w:rPr>
          <w:color w:val="000000"/>
          <w:lang w:eastAsia="pl-PL"/>
        </w:rPr>
        <w:t xml:space="preserve">                      i 23.06.2017 r.</w:t>
      </w:r>
    </w:p>
    <w:p w:rsidR="00F62BE7" w:rsidRDefault="002568C5" w:rsidP="00527D31">
      <w:pPr>
        <w:pStyle w:val="Tekstpodstawowy"/>
        <w:jc w:val="both"/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49030C">
        <w:rPr>
          <w:b/>
          <w:u w:val="single"/>
        </w:rPr>
        <w:t>21.09.</w:t>
      </w:r>
      <w:r w:rsidR="00533557">
        <w:rPr>
          <w:b/>
          <w:u w:val="single"/>
        </w:rPr>
        <w:t>201</w:t>
      </w:r>
      <w:r w:rsidR="00337DD4">
        <w:rPr>
          <w:b/>
          <w:u w:val="single"/>
        </w:rPr>
        <w:t>7</w:t>
      </w:r>
      <w:r w:rsidR="00757DB7">
        <w:rPr>
          <w:b/>
          <w:u w:val="single"/>
        </w:rPr>
        <w:t xml:space="preserve"> </w:t>
      </w:r>
      <w:r w:rsidR="00533557">
        <w:rPr>
          <w:b/>
          <w:u w:val="single"/>
        </w:rPr>
        <w:t xml:space="preserve">r. o godz. </w:t>
      </w:r>
      <w:r w:rsidR="0049030C">
        <w:rPr>
          <w:b/>
          <w:u w:val="single"/>
        </w:rPr>
        <w:t xml:space="preserve">10.00 </w:t>
      </w:r>
      <w:r w:rsidR="00F96AF5">
        <w:rPr>
          <w:b/>
          <w:u w:val="single"/>
        </w:rPr>
        <w:t xml:space="preserve"> </w:t>
      </w:r>
      <w:r w:rsidR="0049030C">
        <w:rPr>
          <w:b/>
          <w:u w:val="single"/>
        </w:rPr>
        <w:t>w  Urzędzie Miasta Legnicy,</w:t>
      </w:r>
    </w:p>
    <w:p w:rsidR="00F62BE7" w:rsidRDefault="00533557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6533B6">
        <w:rPr>
          <w:b/>
          <w:u w:val="single"/>
        </w:rPr>
        <w:t>8</w:t>
      </w:r>
      <w:r>
        <w:rPr>
          <w:b/>
          <w:u w:val="single"/>
        </w:rPr>
        <w:t xml:space="preserve"> pokój nr </w:t>
      </w:r>
      <w:r w:rsidR="00D446F9">
        <w:rPr>
          <w:b/>
          <w:u w:val="single"/>
        </w:rPr>
        <w:t>318</w:t>
      </w:r>
    </w:p>
    <w:p w:rsidR="00D446F9" w:rsidRDefault="00D446F9" w:rsidP="00D446F9">
      <w:pPr>
        <w:rPr>
          <w:b/>
          <w:u w:val="single"/>
        </w:rPr>
      </w:pPr>
      <w:bookmarkStart w:id="0" w:name="_GoBack"/>
      <w:bookmarkEnd w:id="0"/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wpłacać wadium do</w:t>
      </w:r>
      <w:r w:rsidR="00F96AF5">
        <w:rPr>
          <w:b/>
          <w:bCs/>
          <w:sz w:val="24"/>
          <w:u w:val="single"/>
        </w:rPr>
        <w:t xml:space="preserve"> </w:t>
      </w:r>
      <w:r w:rsidR="0049030C">
        <w:rPr>
          <w:b/>
          <w:bCs/>
          <w:sz w:val="24"/>
          <w:u w:val="single"/>
        </w:rPr>
        <w:t>18.09</w:t>
      </w:r>
      <w:r w:rsidR="006533B6">
        <w:rPr>
          <w:b/>
          <w:bCs/>
          <w:sz w:val="24"/>
          <w:u w:val="single"/>
        </w:rPr>
        <w:t>.</w:t>
      </w:r>
      <w:r>
        <w:rPr>
          <w:b/>
          <w:bCs/>
          <w:sz w:val="24"/>
          <w:u w:val="single"/>
        </w:rPr>
        <w:t>201</w:t>
      </w:r>
      <w:r w:rsidR="00AB0955">
        <w:rPr>
          <w:b/>
          <w:bCs/>
          <w:sz w:val="24"/>
          <w:u w:val="single"/>
        </w:rPr>
        <w:t>7</w:t>
      </w:r>
      <w:r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  <w:r w:rsidR="0049030C">
        <w:rPr>
          <w:b/>
          <w:bCs/>
          <w:sz w:val="24"/>
          <w:u w:val="single"/>
        </w:rPr>
        <w:t>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4120E2">
        <w:rPr>
          <w:b/>
          <w:sz w:val="24"/>
        </w:rPr>
        <w:t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</w:t>
      </w:r>
      <w:r>
        <w:rPr>
          <w:sz w:val="24"/>
        </w:rPr>
        <w:t xml:space="preserve">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 w:rsidR="00337D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030C">
        <w:rPr>
          <w:sz w:val="24"/>
          <w:szCs w:val="24"/>
        </w:rPr>
        <w:t>Katarzyna Grega-Bochenek</w:t>
      </w:r>
      <w:r>
        <w:rPr>
          <w:sz w:val="24"/>
          <w:szCs w:val="24"/>
        </w:rPr>
        <w:t>, tel. 767212-30</w:t>
      </w:r>
      <w:r w:rsidR="00337DD4">
        <w:rPr>
          <w:sz w:val="24"/>
          <w:szCs w:val="24"/>
        </w:rPr>
        <w:t>2</w:t>
      </w:r>
      <w:r>
        <w:rPr>
          <w:sz w:val="24"/>
          <w:szCs w:val="24"/>
        </w:rPr>
        <w:t>, pokój 31</w:t>
      </w:r>
      <w:r w:rsidR="008161A2">
        <w:rPr>
          <w:sz w:val="24"/>
          <w:szCs w:val="24"/>
        </w:rPr>
        <w:t>5</w:t>
      </w:r>
      <w:r>
        <w:rPr>
          <w:sz w:val="24"/>
          <w:szCs w:val="24"/>
        </w:rPr>
        <w:t xml:space="preserve">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B5E3B"/>
    <w:rsid w:val="00132BD0"/>
    <w:rsid w:val="001C6259"/>
    <w:rsid w:val="001F44F4"/>
    <w:rsid w:val="00205BDD"/>
    <w:rsid w:val="0021526E"/>
    <w:rsid w:val="002568C5"/>
    <w:rsid w:val="00267641"/>
    <w:rsid w:val="00337DD4"/>
    <w:rsid w:val="00393A9C"/>
    <w:rsid w:val="004120E2"/>
    <w:rsid w:val="00451EA6"/>
    <w:rsid w:val="0049030C"/>
    <w:rsid w:val="00490CE6"/>
    <w:rsid w:val="004C0381"/>
    <w:rsid w:val="00527D31"/>
    <w:rsid w:val="00533557"/>
    <w:rsid w:val="006034BC"/>
    <w:rsid w:val="006533B6"/>
    <w:rsid w:val="006B1291"/>
    <w:rsid w:val="00757DB7"/>
    <w:rsid w:val="007C2C68"/>
    <w:rsid w:val="008161A2"/>
    <w:rsid w:val="008565DC"/>
    <w:rsid w:val="0087416F"/>
    <w:rsid w:val="008A68E5"/>
    <w:rsid w:val="008D34AD"/>
    <w:rsid w:val="008E0764"/>
    <w:rsid w:val="009732DC"/>
    <w:rsid w:val="00AB0955"/>
    <w:rsid w:val="00B445AD"/>
    <w:rsid w:val="00C248AA"/>
    <w:rsid w:val="00CA7698"/>
    <w:rsid w:val="00CB46C8"/>
    <w:rsid w:val="00CB7D5D"/>
    <w:rsid w:val="00D22704"/>
    <w:rsid w:val="00D446F9"/>
    <w:rsid w:val="00E3711A"/>
    <w:rsid w:val="00E71EED"/>
    <w:rsid w:val="00E96FA8"/>
    <w:rsid w:val="00F14F2F"/>
    <w:rsid w:val="00F440CE"/>
    <w:rsid w:val="00F61D87"/>
    <w:rsid w:val="00F62BE7"/>
    <w:rsid w:val="00F93FC1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Tre9ce6tekstu">
    <w:name w:val="Treś9cće6 tekstu"/>
    <w:basedOn w:val="Normalny"/>
    <w:uiPriority w:val="99"/>
    <w:rsid w:val="00337DD4"/>
    <w:pPr>
      <w:autoSpaceDE w:val="0"/>
      <w:autoSpaceDN w:val="0"/>
      <w:adjustRightInd w:val="0"/>
      <w:spacing w:after="120"/>
    </w:pPr>
    <w:rPr>
      <w:rFonts w:ascii="Liberation Serif" w:hAnsi="Liberation Serif" w:cs="Liberation Serif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Tre9ce6tekstu">
    <w:name w:val="Treś9cće6 tekstu"/>
    <w:basedOn w:val="Normalny"/>
    <w:uiPriority w:val="99"/>
    <w:rsid w:val="00337DD4"/>
    <w:pPr>
      <w:autoSpaceDE w:val="0"/>
      <w:autoSpaceDN w:val="0"/>
      <w:adjustRightInd w:val="0"/>
      <w:spacing w:after="120"/>
    </w:pPr>
    <w:rPr>
      <w:rFonts w:ascii="Liberation Serif" w:hAnsi="Liberation Serif" w:cs="Liberation Serif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2017-07-20T07:34:00Z</cp:lastPrinted>
  <dcterms:created xsi:type="dcterms:W3CDTF">2017-07-10T08:57:00Z</dcterms:created>
  <dcterms:modified xsi:type="dcterms:W3CDTF">2017-07-20T07:38:00Z</dcterms:modified>
  <dc:language>pl-PL</dc:language>
</cp:coreProperties>
</file>